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3F0BE176" w:rsidR="008F0265" w:rsidRDefault="00931819">
      <w:r>
        <w:rPr>
          <w:noProof/>
        </w:rPr>
        <w:drawing>
          <wp:anchor distT="0" distB="0" distL="114300" distR="114300" simplePos="0" relativeHeight="251722752" behindDoc="1" locked="0" layoutInCell="1" allowOverlap="1" wp14:anchorId="45D5431F" wp14:editId="689E8569">
            <wp:simplePos x="0" y="0"/>
            <wp:positionH relativeFrom="page">
              <wp:align>right</wp:align>
            </wp:positionH>
            <wp:positionV relativeFrom="paragraph">
              <wp:posOffset>-908050</wp:posOffset>
            </wp:positionV>
            <wp:extent cx="7772400" cy="10039350"/>
            <wp:effectExtent l="0" t="0" r="0" b="0"/>
            <wp:wrapNone/>
            <wp:docPr id="1323367658" name="Picture 2" descr="Two statues of egyptian gods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658" name="Picture 2" descr="Two statues of egyptian gods using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page">
              <wp14:pctWidth>0</wp14:pctWidth>
            </wp14:sizeRelH>
            <wp14:sizeRelV relativeFrom="page">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E004FCE" w14:textId="71512581" w:rsidR="004C3552" w:rsidRDefault="004C3552" w:rsidP="004C3552">
      <w:pPr>
        <w:pStyle w:val="BodyText"/>
        <w:spacing w:before="79"/>
      </w:pPr>
      <w:r>
        <w:rPr>
          <w:color w:val="231F20"/>
          <w:spacing w:val="24"/>
        </w:rPr>
        <w:lastRenderedPageBreak/>
        <w:t>CONTENTS</w:t>
      </w:r>
    </w:p>
    <w:p w14:paraId="6D0287D8" w14:textId="77777777" w:rsidR="004C3552" w:rsidRDefault="004C3552" w:rsidP="004C3552">
      <w:pPr>
        <w:pStyle w:val="Heading8"/>
        <w:ind w:left="0"/>
      </w:pPr>
    </w:p>
    <w:p w14:paraId="3DEE6009" w14:textId="7F5014D7" w:rsidR="00643400" w:rsidRPr="009F7196" w:rsidRDefault="00643400" w:rsidP="00643400">
      <w:pPr>
        <w:pStyle w:val="Heading8"/>
        <w:ind w:left="0"/>
        <w:rPr>
          <w:rFonts w:ascii="Tw Cen MT" w:hAnsi="Tw Cen MT" w:cstheme="minorBidi"/>
          <w:b/>
          <w:bCs/>
          <w:color w:val="2E74B5" w:themeColor="accent5" w:themeShade="BF"/>
          <w:sz w:val="56"/>
          <w:szCs w:val="56"/>
        </w:rPr>
      </w:pPr>
      <w:r w:rsidRPr="009F7196">
        <w:rPr>
          <w:rFonts w:ascii="Tw Cen MT" w:hAnsi="Tw Cen MT" w:cstheme="minorBidi"/>
          <w:b/>
          <w:bCs/>
          <w:color w:val="2E74B5" w:themeColor="accent5" w:themeShade="BF"/>
          <w:sz w:val="56"/>
          <w:szCs w:val="56"/>
        </w:rPr>
        <w:t xml:space="preserve">1 </w:t>
      </w:r>
      <w:r w:rsidRPr="00643400">
        <w:rPr>
          <w:rFonts w:ascii="Tw Cen MT" w:hAnsi="Tw Cen MT" w:cstheme="minorBidi"/>
          <w:b/>
          <w:bCs/>
          <w:color w:val="2E74B5" w:themeColor="accent5" w:themeShade="BF"/>
          <w:sz w:val="44"/>
          <w:szCs w:val="44"/>
        </w:rPr>
        <w:t>C</w:t>
      </w:r>
      <w:r w:rsidRPr="00643400">
        <w:rPr>
          <w:rFonts w:ascii="Tw Cen MT" w:hAnsi="Tw Cen MT" w:cstheme="minorBidi"/>
          <w:b/>
          <w:bCs/>
          <w:color w:val="2E74B5" w:themeColor="accent5" w:themeShade="BF"/>
          <w:sz w:val="44"/>
          <w:szCs w:val="44"/>
        </w:rPr>
        <w:t>lean architecture</w:t>
      </w:r>
      <w:r w:rsidRPr="00643400">
        <w:rPr>
          <w:rFonts w:ascii="Tw Cen MT" w:hAnsi="Tw Cen MT" w:cstheme="minorBidi"/>
          <w:b/>
          <w:bCs/>
          <w:color w:val="2E74B5" w:themeColor="accent5" w:themeShade="BF"/>
          <w:sz w:val="44"/>
          <w:szCs w:val="44"/>
        </w:rPr>
        <w:t xml:space="preserve"> and Domain driven design </w:t>
      </w:r>
    </w:p>
    <w:p w14:paraId="2DFDF280" w14:textId="77777777" w:rsidR="007B3060" w:rsidRDefault="007B3060" w:rsidP="007B3060">
      <w:pPr>
        <w:pStyle w:val="BodyText"/>
        <w:numPr>
          <w:ilvl w:val="0"/>
          <w:numId w:val="27"/>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Clean architecture </w:t>
      </w:r>
    </w:p>
    <w:p w14:paraId="59D7FA50" w14:textId="677356F1" w:rsidR="007B3060" w:rsidRPr="007B3060" w:rsidRDefault="007B3060" w:rsidP="007B3060">
      <w:pPr>
        <w:pStyle w:val="BodyText"/>
        <w:numPr>
          <w:ilvl w:val="1"/>
          <w:numId w:val="27"/>
        </w:numPr>
        <w:tabs>
          <w:tab w:val="left" w:pos="1417"/>
        </w:tabs>
        <w:spacing w:before="352"/>
        <w:rPr>
          <w:rStyle w:val="Hyperlink"/>
          <w:rFonts w:ascii="Tw Cen MT" w:hAnsi="Tw Cen MT"/>
          <w:color w:val="414B59"/>
          <w:sz w:val="32"/>
          <w:szCs w:val="32"/>
          <w:u w:val="none"/>
        </w:rPr>
      </w:pPr>
      <w:r w:rsidRPr="007B3060">
        <w:rPr>
          <w:rStyle w:val="Hyperlink"/>
          <w:rFonts w:ascii="Tw Cen MT" w:hAnsi="Tw Cen MT"/>
          <w:color w:val="414B59"/>
          <w:sz w:val="32"/>
          <w:szCs w:val="32"/>
          <w:u w:val="none"/>
        </w:rPr>
        <w:t>what is c</w:t>
      </w:r>
      <w:r w:rsidRPr="007B3060">
        <w:rPr>
          <w:rStyle w:val="Hyperlink"/>
          <w:rFonts w:ascii="Tw Cen MT" w:hAnsi="Tw Cen MT"/>
          <w:color w:val="414B59"/>
          <w:sz w:val="32"/>
          <w:szCs w:val="32"/>
          <w:u w:val="none"/>
        </w:rPr>
        <w:t xml:space="preserve">lean architecture </w:t>
      </w:r>
      <w:r w:rsidRPr="007B3060">
        <w:rPr>
          <w:rStyle w:val="Hyperlink"/>
          <w:rFonts w:ascii="Tw Cen MT" w:hAnsi="Tw Cen MT"/>
          <w:color w:val="414B59"/>
          <w:sz w:val="32"/>
          <w:szCs w:val="32"/>
          <w:u w:val="none"/>
        </w:rPr>
        <w:t xml:space="preserve">? </w:t>
      </w:r>
    </w:p>
    <w:p w14:paraId="08D82796" w14:textId="0CE9B1C2" w:rsidR="007B3060" w:rsidRPr="007B3060" w:rsidRDefault="007B3060" w:rsidP="007B3060">
      <w:pPr>
        <w:pStyle w:val="BodyText"/>
        <w:numPr>
          <w:ilvl w:val="1"/>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 xml:space="preserve">why clean </w:t>
      </w:r>
      <w:r w:rsidRPr="007B3060">
        <w:rPr>
          <w:rStyle w:val="Hyperlink"/>
          <w:rFonts w:ascii="Tw Cen MT" w:hAnsi="Tw Cen MT"/>
          <w:color w:val="414B59"/>
          <w:sz w:val="32"/>
          <w:szCs w:val="32"/>
          <w:u w:val="none"/>
        </w:rPr>
        <w:t>architecture</w:t>
      </w:r>
      <w:r w:rsidRPr="007B3060">
        <w:rPr>
          <w:rStyle w:val="Hyperlink"/>
          <w:rFonts w:ascii="Tw Cen MT" w:hAnsi="Tw Cen MT"/>
          <w:color w:val="414B59"/>
          <w:sz w:val="32"/>
          <w:szCs w:val="32"/>
          <w:u w:val="none"/>
        </w:rPr>
        <w:t xml:space="preserve"> ?</w:t>
      </w:r>
    </w:p>
    <w:p w14:paraId="69FB1E51" w14:textId="2FC54DFE" w:rsidR="007B3060" w:rsidRPr="007B3060" w:rsidRDefault="007B3060" w:rsidP="007B3060">
      <w:pPr>
        <w:pStyle w:val="BodyText"/>
        <w:numPr>
          <w:ilvl w:val="1"/>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 xml:space="preserve">how to design and build system in </w:t>
      </w:r>
      <w:r w:rsidRPr="007B3060">
        <w:rPr>
          <w:rStyle w:val="Hyperlink"/>
          <w:rFonts w:ascii="Tw Cen MT" w:hAnsi="Tw Cen MT"/>
          <w:color w:val="414B59"/>
          <w:sz w:val="32"/>
          <w:szCs w:val="32"/>
          <w:u w:val="none"/>
        </w:rPr>
        <w:t>clean architecture</w:t>
      </w:r>
      <w:r>
        <w:rPr>
          <w:rStyle w:val="Hyperlink"/>
          <w:rFonts w:ascii="Tw Cen MT" w:hAnsi="Tw Cen MT"/>
          <w:color w:val="414B59"/>
          <w:sz w:val="32"/>
          <w:szCs w:val="32"/>
          <w:u w:val="none"/>
        </w:rPr>
        <w:t xml:space="preserve"> </w:t>
      </w:r>
      <w:r w:rsidRPr="007B3060">
        <w:rPr>
          <w:rStyle w:val="Hyperlink"/>
          <w:rFonts w:ascii="Tw Cen MT" w:hAnsi="Tw Cen MT"/>
          <w:color w:val="414B59"/>
          <w:sz w:val="32"/>
          <w:szCs w:val="32"/>
          <w:u w:val="none"/>
        </w:rPr>
        <w:t>?</w:t>
      </w:r>
    </w:p>
    <w:p w14:paraId="23CFF2BC" w14:textId="77777777" w:rsidR="00BE10DF" w:rsidRPr="00BE10DF" w:rsidRDefault="00BE10DF" w:rsidP="00BE10DF">
      <w:pPr>
        <w:pStyle w:val="BodyText"/>
        <w:numPr>
          <w:ilvl w:val="0"/>
          <w:numId w:val="27"/>
        </w:numPr>
        <w:tabs>
          <w:tab w:val="left" w:pos="1417"/>
        </w:tabs>
        <w:spacing w:before="352"/>
        <w:rPr>
          <w:rStyle w:val="Hyperlink"/>
          <w:rFonts w:ascii="Tw Cen MT" w:hAnsi="Tw Cen MT"/>
          <w:color w:val="auto"/>
          <w:u w:val="none"/>
        </w:rPr>
      </w:pPr>
      <w:r>
        <w:t xml:space="preserve"> </w:t>
      </w:r>
      <w:r>
        <w:rPr>
          <w:rStyle w:val="Hyperlink"/>
          <w:rFonts w:ascii="Tw Cen MT" w:hAnsi="Tw Cen MT"/>
          <w:color w:val="414B59"/>
          <w:u w:val="none"/>
        </w:rPr>
        <w:t xml:space="preserve">Domain driven design </w:t>
      </w:r>
    </w:p>
    <w:p w14:paraId="0C5E8D1D" w14:textId="38CE55E4" w:rsidR="00BE10DF" w:rsidRDefault="00BE10DF" w:rsidP="00681EB3">
      <w:pPr>
        <w:pStyle w:val="BodyText"/>
        <w:numPr>
          <w:ilvl w:val="1"/>
          <w:numId w:val="27"/>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what is </w:t>
      </w:r>
      <w:r>
        <w:rPr>
          <w:rStyle w:val="Hyperlink"/>
          <w:rFonts w:ascii="Tw Cen MT" w:hAnsi="Tw Cen MT"/>
          <w:color w:val="414B59"/>
          <w:u w:val="none"/>
        </w:rPr>
        <w:t>Domain driven design</w:t>
      </w:r>
      <w:r>
        <w:rPr>
          <w:rStyle w:val="Hyperlink"/>
          <w:rFonts w:ascii="Tw Cen MT" w:hAnsi="Tw Cen MT"/>
          <w:color w:val="414B59"/>
          <w:u w:val="none"/>
        </w:rPr>
        <w:t xml:space="preserve"> ?</w:t>
      </w:r>
    </w:p>
    <w:p w14:paraId="357A885E" w14:textId="1F424279" w:rsidR="00681EB3" w:rsidRPr="00681EB3" w:rsidRDefault="00681EB3" w:rsidP="00681EB3">
      <w:pPr>
        <w:pStyle w:val="BodyText"/>
        <w:numPr>
          <w:ilvl w:val="1"/>
          <w:numId w:val="27"/>
        </w:numPr>
        <w:tabs>
          <w:tab w:val="left" w:pos="1417"/>
        </w:tabs>
        <w:spacing w:before="352"/>
        <w:rPr>
          <w:rStyle w:val="Hyperlink"/>
          <w:rFonts w:ascii="Tw Cen MT" w:hAnsi="Tw Cen MT"/>
          <w:color w:val="auto"/>
          <w:u w:val="none"/>
        </w:rPr>
      </w:pPr>
      <w:r>
        <w:rPr>
          <w:rStyle w:val="Hyperlink"/>
          <w:rFonts w:ascii="Tw Cen MT" w:hAnsi="Tw Cen MT"/>
          <w:color w:val="414B59"/>
          <w:u w:val="none"/>
        </w:rPr>
        <w:t>why domain driven design ?</w:t>
      </w:r>
    </w:p>
    <w:p w14:paraId="3F4988FE" w14:textId="1A36F78F" w:rsidR="00681EB3" w:rsidRPr="00AE48DD" w:rsidRDefault="00EB20CE" w:rsidP="00681EB3">
      <w:pPr>
        <w:pStyle w:val="BodyText"/>
        <w:numPr>
          <w:ilvl w:val="1"/>
          <w:numId w:val="27"/>
        </w:numPr>
        <w:tabs>
          <w:tab w:val="left" w:pos="1417"/>
        </w:tabs>
        <w:spacing w:before="352"/>
        <w:rPr>
          <w:rStyle w:val="Hyperlink"/>
          <w:rFonts w:ascii="Tw Cen MT" w:hAnsi="Tw Cen MT"/>
          <w:color w:val="auto"/>
          <w:u w:val="none"/>
        </w:rPr>
      </w:pPr>
      <w:r>
        <w:rPr>
          <w:rStyle w:val="Hyperlink"/>
          <w:rFonts w:ascii="Tw Cen MT" w:hAnsi="Tw Cen MT"/>
          <w:color w:val="414B59"/>
          <w:u w:val="none"/>
        </w:rPr>
        <w:t>domain driven design</w:t>
      </w:r>
      <w:r>
        <w:rPr>
          <w:rStyle w:val="Hyperlink"/>
          <w:rFonts w:ascii="Tw Cen MT" w:hAnsi="Tw Cen MT"/>
          <w:color w:val="414B59"/>
          <w:u w:val="none"/>
        </w:rPr>
        <w:t xml:space="preserve"> basic building blocks :</w:t>
      </w:r>
    </w:p>
    <w:p w14:paraId="4CABF0D9" w14:textId="0F8124A9" w:rsidR="00AE48DD" w:rsidRDefault="00AE48DD" w:rsidP="00AE48DD">
      <w:pPr>
        <w:pStyle w:val="BodyText"/>
        <w:numPr>
          <w:ilvl w:val="2"/>
          <w:numId w:val="27"/>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aggregation and </w:t>
      </w:r>
      <w:r>
        <w:rPr>
          <w:rStyle w:val="Hyperlink"/>
          <w:rFonts w:ascii="Tw Cen MT" w:hAnsi="Tw Cen MT"/>
          <w:color w:val="414B59"/>
          <w:u w:val="none"/>
        </w:rPr>
        <w:t>aggregation</w:t>
      </w:r>
      <w:r>
        <w:rPr>
          <w:rStyle w:val="Hyperlink"/>
          <w:rFonts w:ascii="Tw Cen MT" w:hAnsi="Tw Cen MT"/>
          <w:color w:val="414B59"/>
          <w:u w:val="none"/>
        </w:rPr>
        <w:t xml:space="preserve"> root.</w:t>
      </w:r>
    </w:p>
    <w:p w14:paraId="622DBB8E" w14:textId="5502AE03" w:rsidR="00AE48DD" w:rsidRPr="00796D6D" w:rsidRDefault="00796D6D" w:rsidP="00AE48DD">
      <w:pPr>
        <w:pStyle w:val="BodyText"/>
        <w:numPr>
          <w:ilvl w:val="2"/>
          <w:numId w:val="27"/>
        </w:numPr>
        <w:tabs>
          <w:tab w:val="left" w:pos="1417"/>
        </w:tabs>
        <w:spacing w:before="352"/>
        <w:rPr>
          <w:rStyle w:val="Hyperlink"/>
          <w:rFonts w:ascii="Tw Cen MT" w:hAnsi="Tw Cen MT"/>
          <w:color w:val="auto"/>
          <w:u w:val="none"/>
        </w:rPr>
      </w:pPr>
      <w:r>
        <w:rPr>
          <w:rStyle w:val="Hyperlink"/>
          <w:rFonts w:ascii="Tw Cen MT" w:hAnsi="Tw Cen MT"/>
          <w:color w:val="414B59"/>
          <w:u w:val="none"/>
        </w:rPr>
        <w:t>entit</w:t>
      </w:r>
      <w:r w:rsidR="000D7025">
        <w:rPr>
          <w:rStyle w:val="Hyperlink"/>
          <w:rFonts w:ascii="Tw Cen MT" w:hAnsi="Tw Cen MT"/>
          <w:color w:val="414B59"/>
          <w:u w:val="none"/>
        </w:rPr>
        <w:t>y</w:t>
      </w:r>
      <w:r>
        <w:rPr>
          <w:rStyle w:val="Hyperlink"/>
          <w:rFonts w:ascii="Tw Cen MT" w:hAnsi="Tw Cen MT"/>
          <w:color w:val="414B59"/>
          <w:u w:val="none"/>
        </w:rPr>
        <w:t xml:space="preserve"> </w:t>
      </w:r>
    </w:p>
    <w:p w14:paraId="13384CA0" w14:textId="450506BC" w:rsidR="00796D6D" w:rsidRDefault="00796D6D" w:rsidP="00AE48DD">
      <w:pPr>
        <w:pStyle w:val="BodyText"/>
        <w:numPr>
          <w:ilvl w:val="2"/>
          <w:numId w:val="27"/>
        </w:numPr>
        <w:tabs>
          <w:tab w:val="left" w:pos="1417"/>
        </w:tabs>
        <w:spacing w:before="352"/>
        <w:rPr>
          <w:rStyle w:val="Hyperlink"/>
          <w:rFonts w:ascii="Tw Cen MT" w:hAnsi="Tw Cen MT"/>
          <w:color w:val="auto"/>
          <w:u w:val="none"/>
        </w:rPr>
      </w:pPr>
      <w:r>
        <w:rPr>
          <w:rStyle w:val="Hyperlink"/>
          <w:rFonts w:ascii="Tw Cen MT" w:hAnsi="Tw Cen MT"/>
          <w:color w:val="auto"/>
          <w:u w:val="none"/>
        </w:rPr>
        <w:t>value object</w:t>
      </w:r>
    </w:p>
    <w:p w14:paraId="6DB3519D" w14:textId="25FF4672" w:rsidR="00796D6D" w:rsidRDefault="00796D6D" w:rsidP="00AE48DD">
      <w:pPr>
        <w:pStyle w:val="BodyText"/>
        <w:numPr>
          <w:ilvl w:val="2"/>
          <w:numId w:val="27"/>
        </w:numPr>
        <w:tabs>
          <w:tab w:val="left" w:pos="1417"/>
        </w:tabs>
        <w:spacing w:before="352"/>
        <w:rPr>
          <w:rStyle w:val="Hyperlink"/>
          <w:rFonts w:ascii="Tw Cen MT" w:hAnsi="Tw Cen MT"/>
          <w:color w:val="auto"/>
          <w:u w:val="none"/>
        </w:rPr>
      </w:pPr>
      <w:r>
        <w:rPr>
          <w:rStyle w:val="Hyperlink"/>
          <w:rFonts w:ascii="Tw Cen MT" w:hAnsi="Tw Cen MT"/>
          <w:color w:val="auto"/>
          <w:u w:val="none"/>
        </w:rPr>
        <w:t>enum</w:t>
      </w:r>
    </w:p>
    <w:p w14:paraId="67B57006" w14:textId="6BE8252A" w:rsidR="00796D6D" w:rsidRDefault="00796D6D" w:rsidP="00AE48DD">
      <w:pPr>
        <w:pStyle w:val="BodyText"/>
        <w:numPr>
          <w:ilvl w:val="2"/>
          <w:numId w:val="27"/>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expressions </w:t>
      </w:r>
    </w:p>
    <w:p w14:paraId="4A9BD151" w14:textId="19A1B0E8" w:rsidR="0023012F" w:rsidRDefault="0023012F" w:rsidP="00AE48DD">
      <w:pPr>
        <w:pStyle w:val="BodyText"/>
        <w:numPr>
          <w:ilvl w:val="2"/>
          <w:numId w:val="27"/>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factories </w:t>
      </w:r>
    </w:p>
    <w:p w14:paraId="596207B4" w14:textId="61BFA713" w:rsidR="0023012F" w:rsidRDefault="0023012F" w:rsidP="00AE48DD">
      <w:pPr>
        <w:pStyle w:val="BodyText"/>
        <w:numPr>
          <w:ilvl w:val="2"/>
          <w:numId w:val="27"/>
        </w:numPr>
        <w:tabs>
          <w:tab w:val="left" w:pos="1417"/>
        </w:tabs>
        <w:spacing w:before="352"/>
        <w:rPr>
          <w:rStyle w:val="Hyperlink"/>
          <w:rFonts w:ascii="Tw Cen MT" w:hAnsi="Tw Cen MT"/>
          <w:color w:val="auto"/>
          <w:u w:val="none"/>
        </w:rPr>
      </w:pPr>
      <w:r>
        <w:rPr>
          <w:rStyle w:val="Hyperlink"/>
          <w:rFonts w:ascii="Tw Cen MT" w:hAnsi="Tw Cen MT"/>
          <w:color w:val="auto"/>
          <w:u w:val="none"/>
        </w:rPr>
        <w:t>events</w:t>
      </w:r>
    </w:p>
    <w:p w14:paraId="016F1F85" w14:textId="7246DA0E" w:rsidR="00796D6D" w:rsidRDefault="0023012F" w:rsidP="00AE48DD">
      <w:pPr>
        <w:pStyle w:val="BodyText"/>
        <w:numPr>
          <w:ilvl w:val="2"/>
          <w:numId w:val="27"/>
        </w:numPr>
        <w:tabs>
          <w:tab w:val="left" w:pos="1417"/>
        </w:tabs>
        <w:spacing w:before="352"/>
        <w:rPr>
          <w:rStyle w:val="Hyperlink"/>
          <w:rFonts w:ascii="Tw Cen MT" w:hAnsi="Tw Cen MT"/>
          <w:color w:val="auto"/>
          <w:u w:val="none"/>
        </w:rPr>
      </w:pPr>
      <w:r>
        <w:rPr>
          <w:rStyle w:val="Hyperlink"/>
          <w:rFonts w:ascii="Tw Cen MT" w:hAnsi="Tw Cen MT"/>
          <w:color w:val="auto"/>
          <w:u w:val="none"/>
        </w:rPr>
        <w:lastRenderedPageBreak/>
        <w:t xml:space="preserve">domain services </w:t>
      </w:r>
    </w:p>
    <w:p w14:paraId="5BF146CC" w14:textId="33C10347" w:rsidR="0023012F" w:rsidRDefault="0023012F" w:rsidP="00AE48DD">
      <w:pPr>
        <w:pStyle w:val="BodyText"/>
        <w:numPr>
          <w:ilvl w:val="2"/>
          <w:numId w:val="27"/>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infrastructure services </w:t>
      </w:r>
    </w:p>
    <w:p w14:paraId="4C34D116" w14:textId="51C6E5B2" w:rsidR="0023012F" w:rsidRDefault="0023012F" w:rsidP="00AE48DD">
      <w:pPr>
        <w:pStyle w:val="BodyText"/>
        <w:numPr>
          <w:ilvl w:val="2"/>
          <w:numId w:val="27"/>
        </w:numPr>
        <w:tabs>
          <w:tab w:val="left" w:pos="1417"/>
        </w:tabs>
        <w:spacing w:before="352"/>
        <w:rPr>
          <w:rStyle w:val="Hyperlink"/>
          <w:rFonts w:ascii="Tw Cen MT" w:hAnsi="Tw Cen MT"/>
          <w:color w:val="auto"/>
          <w:u w:val="none"/>
        </w:rPr>
      </w:pPr>
      <w:r>
        <w:rPr>
          <w:rStyle w:val="Hyperlink"/>
          <w:rFonts w:ascii="Tw Cen MT" w:hAnsi="Tw Cen MT"/>
          <w:color w:val="auto"/>
          <w:u w:val="none"/>
        </w:rPr>
        <w:t>application services</w:t>
      </w:r>
    </w:p>
    <w:p w14:paraId="28FCFD23" w14:textId="22584EFA" w:rsidR="00643400" w:rsidRDefault="00643400" w:rsidP="00BE10DF">
      <w:pPr>
        <w:pStyle w:val="Heading8"/>
        <w:ind w:left="0"/>
      </w:pPr>
    </w:p>
    <w:p w14:paraId="2485DE57" w14:textId="77777777" w:rsidR="00BE10DF" w:rsidRDefault="00BE10DF" w:rsidP="00BE10DF">
      <w:pPr>
        <w:pStyle w:val="Heading8"/>
        <w:ind w:left="0"/>
      </w:pPr>
    </w:p>
    <w:p w14:paraId="4405B1BD" w14:textId="77777777" w:rsidR="009E2F6F" w:rsidRDefault="009E2F6F" w:rsidP="004C3552">
      <w:pPr>
        <w:pStyle w:val="Heading8"/>
        <w:ind w:left="0"/>
      </w:pPr>
    </w:p>
    <w:p w14:paraId="15226CF9" w14:textId="1EA2540B" w:rsidR="004C3552" w:rsidRPr="009F7196" w:rsidRDefault="004C3552" w:rsidP="004C3552">
      <w:pPr>
        <w:pStyle w:val="Heading8"/>
        <w:ind w:left="0"/>
        <w:rPr>
          <w:rFonts w:ascii="Tw Cen MT" w:hAnsi="Tw Cen MT" w:cstheme="minorBidi"/>
          <w:b/>
          <w:bCs/>
          <w:color w:val="2E74B5" w:themeColor="accent5" w:themeShade="BF"/>
          <w:sz w:val="56"/>
          <w:szCs w:val="56"/>
        </w:rPr>
      </w:pPr>
      <w:r w:rsidRPr="009F7196">
        <w:rPr>
          <w:rFonts w:ascii="Tw Cen MT" w:hAnsi="Tw Cen MT" w:cstheme="minorBidi"/>
          <w:b/>
          <w:bCs/>
          <w:color w:val="2E74B5" w:themeColor="accent5" w:themeShade="BF"/>
          <w:sz w:val="56"/>
          <w:szCs w:val="56"/>
        </w:rPr>
        <w:t xml:space="preserve">1 Problems with </w:t>
      </w:r>
      <w:bookmarkStart w:id="0" w:name="_Hlk136169360"/>
      <w:r w:rsidRPr="009F7196">
        <w:rPr>
          <w:rFonts w:ascii="Tw Cen MT" w:hAnsi="Tw Cen MT" w:cstheme="minorBidi"/>
          <w:b/>
          <w:bCs/>
          <w:color w:val="2E74B5" w:themeColor="accent5" w:themeShade="BF"/>
          <w:sz w:val="56"/>
          <w:szCs w:val="56"/>
        </w:rPr>
        <w:t>repository</w:t>
      </w:r>
      <w:bookmarkEnd w:id="0"/>
      <w:r w:rsidRPr="009F7196">
        <w:rPr>
          <w:rFonts w:ascii="Tw Cen MT" w:hAnsi="Tw Cen MT" w:cstheme="minorBidi"/>
          <w:b/>
          <w:bCs/>
          <w:color w:val="2E74B5" w:themeColor="accent5" w:themeShade="BF"/>
          <w:sz w:val="56"/>
          <w:szCs w:val="56"/>
        </w:rPr>
        <w:t xml:space="preserve"> pattern</w:t>
      </w:r>
    </w:p>
    <w:p w14:paraId="64BB378A" w14:textId="4FDEB2CC" w:rsidR="004C3552" w:rsidRPr="0034498D" w:rsidRDefault="00000000" w:rsidP="004C3552">
      <w:pPr>
        <w:pStyle w:val="BodyText"/>
        <w:tabs>
          <w:tab w:val="left" w:pos="1417"/>
        </w:tabs>
        <w:spacing w:before="352"/>
        <w:rPr>
          <w:rFonts w:ascii="Tw Cen MT" w:hAnsi="Tw Cen MT"/>
        </w:rPr>
      </w:pPr>
      <w:hyperlink r:id="rId8" w:anchor="_bookmark0" w:history="1">
        <w:r w:rsidR="004C3552" w:rsidRPr="0034498D">
          <w:rPr>
            <w:rStyle w:val="Hyperlink"/>
            <w:rFonts w:ascii="Tw Cen MT" w:hAnsi="Tw Cen MT"/>
            <w:color w:val="414B59"/>
            <w:u w:val="none"/>
          </w:rPr>
          <w:t>1.</w:t>
        </w:r>
        <w:r w:rsidR="0034498D">
          <w:rPr>
            <w:rStyle w:val="Hyperlink"/>
            <w:rFonts w:ascii="Tw Cen MT" w:hAnsi="Tw Cen MT"/>
            <w:color w:val="414B59"/>
            <w:u w:val="none"/>
          </w:rPr>
          <w:t xml:space="preserve">  </w:t>
        </w:r>
        <w:r w:rsidR="004C3552" w:rsidRPr="0034498D">
          <w:rPr>
            <w:rStyle w:val="Hyperlink"/>
            <w:rFonts w:ascii="Tw Cen MT" w:hAnsi="Tw Cen MT"/>
            <w:color w:val="414B59"/>
            <w:u w:val="none"/>
          </w:rPr>
          <w:t>Fat</w:t>
        </w:r>
      </w:hyperlink>
      <w:r w:rsidR="004C3552" w:rsidRPr="0034498D">
        <w:rPr>
          <w:rFonts w:ascii="Tw Cen MT" w:hAnsi="Tw Cen MT"/>
          <w:color w:val="414B59"/>
        </w:rPr>
        <w:t xml:space="preserve"> repository </w:t>
      </w:r>
    </w:p>
    <w:p w14:paraId="7D4E93FA" w14:textId="58AFA1DD" w:rsidR="004C3552" w:rsidRPr="0034498D" w:rsidRDefault="00000000" w:rsidP="004C3552">
      <w:pPr>
        <w:pStyle w:val="BodyText"/>
        <w:tabs>
          <w:tab w:val="left" w:pos="1417"/>
        </w:tabs>
        <w:spacing w:before="168"/>
        <w:rPr>
          <w:rFonts w:ascii="Tw Cen MT" w:hAnsi="Tw Cen MT"/>
        </w:rPr>
      </w:pPr>
      <w:hyperlink r:id="rId9" w:anchor="_bookmark1" w:history="1">
        <w:r w:rsidR="004C3552" w:rsidRPr="0034498D">
          <w:rPr>
            <w:rStyle w:val="Hyperlink"/>
            <w:rFonts w:ascii="Tw Cen MT" w:hAnsi="Tw Cen MT"/>
            <w:color w:val="414B59"/>
            <w:u w:val="none"/>
          </w:rPr>
          <w:t>2.  Performance</w:t>
        </w:r>
      </w:hyperlink>
      <w:r w:rsidR="004C3552" w:rsidRPr="0034498D">
        <w:rPr>
          <w:rFonts w:ascii="Tw Cen MT" w:hAnsi="Tw Cen MT"/>
          <w:color w:val="414B59"/>
        </w:rPr>
        <w:t xml:space="preserve"> issues </w:t>
      </w:r>
    </w:p>
    <w:p w14:paraId="4A8FDEC6" w14:textId="3038F6B3" w:rsidR="004C3552" w:rsidRPr="0034498D" w:rsidRDefault="00000000" w:rsidP="004C3552">
      <w:pPr>
        <w:pStyle w:val="BodyText"/>
        <w:tabs>
          <w:tab w:val="left" w:pos="1417"/>
        </w:tabs>
        <w:spacing w:before="168"/>
        <w:rPr>
          <w:rFonts w:ascii="Tw Cen MT" w:hAnsi="Tw Cen MT"/>
          <w:color w:val="414B59"/>
        </w:rPr>
      </w:pPr>
      <w:hyperlink r:id="rId10" w:anchor="_bookmark2" w:history="1">
        <w:r w:rsidR="004C3552" w:rsidRPr="0034498D">
          <w:rPr>
            <w:rStyle w:val="Hyperlink"/>
            <w:rFonts w:ascii="Tw Cen MT" w:hAnsi="Tw Cen MT"/>
            <w:color w:val="414B59"/>
            <w:u w:val="none"/>
          </w:rPr>
          <w:t>3.  System</w:t>
        </w:r>
      </w:hyperlink>
      <w:r w:rsidR="004C3552" w:rsidRPr="0034498D">
        <w:rPr>
          <w:rFonts w:ascii="Tw Cen MT" w:hAnsi="Tw Cen MT"/>
          <w:color w:val="414B59"/>
        </w:rPr>
        <w:t xml:space="preserve"> with different users and different roles </w:t>
      </w:r>
      <w:r w:rsidR="0034498D">
        <w:rPr>
          <w:rFonts w:ascii="Tw Cen MT" w:hAnsi="Tw Cen MT"/>
          <w:color w:val="414B59"/>
        </w:rPr>
        <w:br/>
      </w:r>
      <w:r w:rsidR="004C3552" w:rsidRPr="0034498D">
        <w:rPr>
          <w:rFonts w:ascii="Tw Cen MT" w:hAnsi="Tw Cen MT"/>
          <w:color w:val="414B59"/>
        </w:rPr>
        <w:t>on the</w:t>
      </w:r>
      <w:r w:rsidR="0034498D">
        <w:rPr>
          <w:rFonts w:ascii="Tw Cen MT" w:hAnsi="Tw Cen MT"/>
          <w:color w:val="414B59"/>
        </w:rPr>
        <w:t xml:space="preserve"> </w:t>
      </w:r>
      <w:r w:rsidR="004C3552" w:rsidRPr="0034498D">
        <w:rPr>
          <w:rFonts w:ascii="Tw Cen MT" w:hAnsi="Tw Cen MT"/>
          <w:color w:val="414B59"/>
        </w:rPr>
        <w:t>same bounded context</w:t>
      </w:r>
    </w:p>
    <w:p w14:paraId="0C621CA3" w14:textId="77777777" w:rsidR="004C3552" w:rsidRDefault="004C3552" w:rsidP="004C3552">
      <w:pPr>
        <w:pStyle w:val="BodyText"/>
        <w:tabs>
          <w:tab w:val="left" w:pos="1417"/>
        </w:tabs>
        <w:spacing w:before="168"/>
        <w:rPr>
          <w:rFonts w:ascii="Tw Cen MT" w:hAnsi="Tw Cen MT"/>
          <w:color w:val="414B59"/>
        </w:rPr>
      </w:pPr>
    </w:p>
    <w:p w14:paraId="3E385266" w14:textId="77777777" w:rsidR="009E2F6F" w:rsidRDefault="009E2F6F" w:rsidP="004C3552">
      <w:pPr>
        <w:pStyle w:val="BodyText"/>
        <w:tabs>
          <w:tab w:val="left" w:pos="1417"/>
        </w:tabs>
        <w:spacing w:before="168"/>
        <w:rPr>
          <w:rFonts w:ascii="Tw Cen MT" w:hAnsi="Tw Cen MT"/>
          <w:color w:val="414B59"/>
        </w:rPr>
      </w:pPr>
    </w:p>
    <w:p w14:paraId="2AF1505D" w14:textId="594F0F26" w:rsidR="004C3552" w:rsidRPr="009F7196" w:rsidRDefault="004C3552" w:rsidP="004C3552">
      <w:pPr>
        <w:pStyle w:val="Heading8"/>
        <w:ind w:left="0"/>
        <w:rPr>
          <w:rFonts w:ascii="Tw Cen MT" w:hAnsi="Tw Cen MT"/>
          <w:b/>
          <w:bCs/>
          <w:color w:val="2E74B5" w:themeColor="accent5" w:themeShade="BF"/>
        </w:rPr>
      </w:pPr>
      <w:r w:rsidRPr="009F7196">
        <w:rPr>
          <w:rFonts w:ascii="Tw Cen MT" w:hAnsi="Tw Cen MT" w:cstheme="minorBidi"/>
          <w:b/>
          <w:bCs/>
          <w:color w:val="2E74B5" w:themeColor="accent5" w:themeShade="BF"/>
          <w:sz w:val="56"/>
          <w:szCs w:val="56"/>
        </w:rPr>
        <w:t xml:space="preserve">2 </w:t>
      </w:r>
      <w:r w:rsidRPr="009F7196">
        <w:rPr>
          <w:rFonts w:ascii="Tw Cen MT" w:hAnsi="Tw Cen MT"/>
          <w:b/>
          <w:bCs/>
          <w:color w:val="2E74B5" w:themeColor="accent5" w:themeShade="BF"/>
          <w:spacing w:val="-14"/>
        </w:rPr>
        <w:t>Advantages of CQRS pattern</w:t>
      </w:r>
    </w:p>
    <w:p w14:paraId="06A4CDA4" w14:textId="145CEC86" w:rsidR="004C3552" w:rsidRPr="0034498D"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1" w:name="_Hlk136174420"/>
      <w:r w:rsidRPr="0034498D">
        <w:rPr>
          <w:rFonts w:ascii="Tw Cen MT" w:hAnsi="Tw Cen MT"/>
        </w:rPr>
        <w:t>Single</w:t>
      </w:r>
      <w:r w:rsidRPr="0034498D">
        <w:rPr>
          <w:rFonts w:ascii="Tw Cen MT" w:hAnsi="Tw Cen MT"/>
          <w:color w:val="424B59"/>
        </w:rPr>
        <w:t xml:space="preserve"> of responsibility </w:t>
      </w:r>
      <w:bookmarkEnd w:id="1"/>
    </w:p>
    <w:p w14:paraId="7B71B57C" w14:textId="4BEA8CB2" w:rsidR="004C3552" w:rsidRPr="0034498D" w:rsidRDefault="004C3552" w:rsidP="004C3552">
      <w:pPr>
        <w:pStyle w:val="BodyText"/>
        <w:tabs>
          <w:tab w:val="left" w:pos="1370"/>
        </w:tabs>
        <w:spacing w:before="168"/>
        <w:rPr>
          <w:rFonts w:ascii="Tw Cen MT" w:hAnsi="Tw Cen MT"/>
        </w:rPr>
      </w:pPr>
      <w:r w:rsidRPr="0034498D">
        <w:rPr>
          <w:rFonts w:ascii="Tw Cen MT" w:hAnsi="Tw Cen MT"/>
        </w:rPr>
        <w:t>2.  Separation</w:t>
      </w:r>
      <w:r w:rsidRPr="0034498D">
        <w:rPr>
          <w:rFonts w:ascii="Tw Cen MT" w:hAnsi="Tw Cen MT"/>
          <w:color w:val="424B59"/>
        </w:rPr>
        <w:t xml:space="preserve"> of concern </w:t>
      </w:r>
    </w:p>
    <w:p w14:paraId="544C5CFE" w14:textId="00247577" w:rsidR="004C3552" w:rsidRPr="0034498D" w:rsidRDefault="00000000" w:rsidP="004C3552">
      <w:pPr>
        <w:pStyle w:val="BodyText"/>
        <w:tabs>
          <w:tab w:val="left" w:pos="1370"/>
        </w:tabs>
        <w:spacing w:before="168"/>
        <w:rPr>
          <w:rFonts w:ascii="Tw Cen MT" w:hAnsi="Tw Cen MT"/>
          <w:color w:val="424B59"/>
          <w:w w:val="95"/>
        </w:rPr>
      </w:pPr>
      <w:hyperlink r:id="rId11" w:anchor="_bookmark7" w:history="1">
        <w:r w:rsidR="004C3552" w:rsidRPr="0034498D">
          <w:rPr>
            <w:rStyle w:val="Hyperlink"/>
            <w:rFonts w:ascii="Tw Cen MT" w:hAnsi="Tw Cen MT"/>
            <w:color w:val="424B59"/>
            <w:u w:val="none"/>
          </w:rPr>
          <w:t xml:space="preserve">3.  </w:t>
        </w:r>
        <w:r w:rsidR="004C3552" w:rsidRPr="0034498D">
          <w:rPr>
            <w:rStyle w:val="Hyperlink"/>
            <w:rFonts w:ascii="Tw Cen MT" w:hAnsi="Tw Cen MT"/>
            <w:color w:val="424B59"/>
            <w:w w:val="95"/>
            <w:u w:val="none"/>
          </w:rPr>
          <w:t>Independent</w:t>
        </w:r>
      </w:hyperlink>
      <w:r w:rsidR="004C3552" w:rsidRPr="0034498D">
        <w:rPr>
          <w:rFonts w:ascii="Tw Cen MT" w:hAnsi="Tw Cen MT"/>
          <w:color w:val="424B59"/>
          <w:w w:val="95"/>
        </w:rPr>
        <w:t xml:space="preserve"> Scalability </w:t>
      </w:r>
    </w:p>
    <w:p w14:paraId="10985B5C" w14:textId="11BAFFD2" w:rsidR="004C3552" w:rsidRPr="0034498D"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4.  Efficient Performance for database read operations.</w:t>
      </w:r>
    </w:p>
    <w:p w14:paraId="3FF59F28" w14:textId="4DF4C77F" w:rsidR="004C3552"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5.  Efficient with system that has different users and different roles on the same bounded context.</w:t>
      </w: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6321FC48" w14:textId="77777777" w:rsidR="001B4D3E" w:rsidRDefault="001B4D3E" w:rsidP="001B4D3E">
      <w:pPr>
        <w:pStyle w:val="BodyText"/>
        <w:spacing w:before="79"/>
      </w:pPr>
      <w:r>
        <w:rPr>
          <w:color w:val="231F20"/>
          <w:spacing w:val="24"/>
        </w:rPr>
        <w:t>CONTENTS</w:t>
      </w: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75BB314A" w14:textId="61710D72" w:rsidR="00CF0B6C" w:rsidRDefault="00CF0B6C" w:rsidP="00CF0B6C">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3</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Types of</w:t>
      </w:r>
      <w:r w:rsidRPr="009F7196">
        <w:rPr>
          <w:rFonts w:ascii="Tw Cen MT" w:hAnsi="Tw Cen MT"/>
          <w:b/>
          <w:bCs/>
          <w:color w:val="2E74B5" w:themeColor="accent5" w:themeShade="BF"/>
          <w:spacing w:val="-14"/>
        </w:rPr>
        <w:t xml:space="preserve"> CQRS pattern</w:t>
      </w:r>
    </w:p>
    <w:p w14:paraId="24BA8EC8" w14:textId="2A9D91BE" w:rsidR="00CF0B6C" w:rsidRDefault="00CF0B6C" w:rsidP="00CF0B6C">
      <w:pPr>
        <w:pStyle w:val="BodyText"/>
        <w:tabs>
          <w:tab w:val="left" w:pos="1370"/>
        </w:tabs>
        <w:spacing w:before="282"/>
        <w:rPr>
          <w:rFonts w:ascii="Tw Cen MT" w:hAnsi="Tw Cen MT"/>
          <w:color w:val="424B59"/>
        </w:rPr>
      </w:pPr>
      <w:r w:rsidRPr="0034498D">
        <w:rPr>
          <w:rFonts w:ascii="Tw Cen MT" w:hAnsi="Tw Cen MT"/>
        </w:rPr>
        <w:t>1.  Single</w:t>
      </w:r>
      <w:r w:rsidRPr="0034498D">
        <w:rPr>
          <w:rFonts w:ascii="Tw Cen MT" w:hAnsi="Tw Cen MT"/>
          <w:color w:val="424B59"/>
        </w:rPr>
        <w:t xml:space="preserve"> </w:t>
      </w:r>
      <w:r>
        <w:rPr>
          <w:rFonts w:ascii="Tw Cen MT" w:hAnsi="Tw Cen MT"/>
          <w:color w:val="424B59"/>
        </w:rPr>
        <w:t>database</w:t>
      </w:r>
    </w:p>
    <w:p w14:paraId="10C519A1" w14:textId="59D73D2F" w:rsid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1.1  Single Database Single Project</w:t>
      </w:r>
    </w:p>
    <w:p w14:paraId="47DC9FED" w14:textId="59DC6098" w:rsidR="00CF0B6C" w:rsidRP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1.2  Single Database Two Projects</w:t>
      </w:r>
    </w:p>
    <w:p w14:paraId="765C81CE" w14:textId="3889E056" w:rsidR="00CF0B6C" w:rsidRDefault="00CF0B6C" w:rsidP="00CF0B6C">
      <w:pPr>
        <w:pStyle w:val="BodyText"/>
        <w:tabs>
          <w:tab w:val="left" w:pos="1370"/>
        </w:tabs>
        <w:spacing w:before="168"/>
        <w:rPr>
          <w:rFonts w:ascii="Tw Cen MT" w:hAnsi="Tw Cen MT"/>
          <w:color w:val="424B59"/>
        </w:rPr>
      </w:pP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22356978" w14:textId="491CA165"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2.1 Same databases </w:t>
      </w:r>
    </w:p>
    <w:p w14:paraId="5ADBFDB6" w14:textId="4B5233D1"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2.2 different databases</w:t>
      </w:r>
    </w:p>
    <w:p w14:paraId="2397B760" w14:textId="77777777" w:rsidR="00585996" w:rsidRDefault="00585996" w:rsidP="00CF0B6C">
      <w:pPr>
        <w:pStyle w:val="BodyText"/>
        <w:tabs>
          <w:tab w:val="left" w:pos="1370"/>
        </w:tabs>
        <w:spacing w:before="168"/>
        <w:rPr>
          <w:rFonts w:ascii="Tw Cen MT" w:hAnsi="Tw Cen MT"/>
          <w:color w:val="424B59"/>
        </w:rPr>
      </w:pPr>
    </w:p>
    <w:p w14:paraId="70FB5DAD" w14:textId="54BBBEEB" w:rsidR="00585996" w:rsidRPr="00ED42BE" w:rsidRDefault="00585996" w:rsidP="00ED42BE">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4</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Implementation</w:t>
      </w:r>
    </w:p>
    <w:p w14:paraId="7645A32A" w14:textId="3D724977" w:rsidR="00585996" w:rsidRDefault="00585996" w:rsidP="00585996">
      <w:pPr>
        <w:pStyle w:val="BodyText"/>
        <w:tabs>
          <w:tab w:val="left" w:pos="1370"/>
        </w:tabs>
        <w:spacing w:before="282"/>
        <w:rPr>
          <w:rFonts w:ascii="Tw Cen MT" w:hAnsi="Tw Cen MT"/>
          <w:color w:val="424B59"/>
        </w:rPr>
      </w:pPr>
      <w:r>
        <w:rPr>
          <w:rFonts w:ascii="Tw Cen MT" w:hAnsi="Tw Cen MT"/>
          <w:color w:val="424B59"/>
        </w:rPr>
        <w:t xml:space="preserve"> 1. Single Database Single Project</w:t>
      </w:r>
    </w:p>
    <w:p w14:paraId="0EE5A301" w14:textId="137CCF6B" w:rsidR="00ED42BE"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2</w:t>
      </w:r>
      <w:r>
        <w:rPr>
          <w:rFonts w:ascii="Tw Cen MT" w:hAnsi="Tw Cen MT"/>
          <w:color w:val="424B59"/>
        </w:rPr>
        <w:t>.</w:t>
      </w:r>
      <w:r w:rsidR="00ED42BE">
        <w:rPr>
          <w:rFonts w:ascii="Tw Cen MT" w:hAnsi="Tw Cen MT"/>
          <w:color w:val="424B59"/>
        </w:rPr>
        <w:t xml:space="preserve"> </w:t>
      </w:r>
      <w:r>
        <w:rPr>
          <w:rFonts w:ascii="Tw Cen MT" w:hAnsi="Tw Cen MT"/>
          <w:color w:val="424B59"/>
        </w:rPr>
        <w:t>Single Database Two Projects</w:t>
      </w:r>
    </w:p>
    <w:p w14:paraId="73A54884" w14:textId="63002632" w:rsidR="00585996"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3.</w:t>
      </w:r>
      <w:r>
        <w:rPr>
          <w:rFonts w:ascii="Tw Cen MT" w:hAnsi="Tw Cen MT"/>
          <w:color w:val="424B59"/>
        </w:rPr>
        <w:t xml:space="preserve"> </w:t>
      </w:r>
      <w:r w:rsidR="00ED42BE">
        <w:rPr>
          <w:rFonts w:ascii="Tw Cen MT" w:hAnsi="Tw Cen MT"/>
          <w:color w:val="424B59"/>
        </w:rPr>
        <w:t>Multiple S</w:t>
      </w:r>
      <w:r>
        <w:rPr>
          <w:rFonts w:ascii="Tw Cen MT" w:hAnsi="Tw Cen MT"/>
          <w:color w:val="424B59"/>
        </w:rPr>
        <w:t xml:space="preserve">ame </w:t>
      </w:r>
      <w:r w:rsidR="00ED42BE">
        <w:rPr>
          <w:rFonts w:ascii="Tw Cen MT" w:hAnsi="Tw Cen MT"/>
          <w:color w:val="424B59"/>
        </w:rPr>
        <w:t>D</w:t>
      </w:r>
      <w:r>
        <w:rPr>
          <w:rFonts w:ascii="Tw Cen MT" w:hAnsi="Tw Cen MT"/>
          <w:color w:val="424B59"/>
        </w:rPr>
        <w:t xml:space="preserve">atabases </w:t>
      </w:r>
    </w:p>
    <w:p w14:paraId="1F6AAD48" w14:textId="2BA65841" w:rsidR="00ED42BE" w:rsidRDefault="00ED42BE" w:rsidP="00ED42BE">
      <w:pPr>
        <w:pStyle w:val="BodyText"/>
        <w:tabs>
          <w:tab w:val="left" w:pos="1370"/>
        </w:tabs>
        <w:spacing w:before="282"/>
        <w:rPr>
          <w:rFonts w:ascii="Tw Cen MT" w:hAnsi="Tw Cen MT"/>
          <w:color w:val="424B59"/>
        </w:rPr>
      </w:pPr>
      <w:r>
        <w:rPr>
          <w:rFonts w:ascii="Tw Cen MT" w:hAnsi="Tw Cen MT"/>
          <w:color w:val="424B59"/>
        </w:rPr>
        <w:t xml:space="preserve"> 3. Multiple Different databases </w:t>
      </w: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13051555" w14:textId="77777777" w:rsidR="00CF0B6C" w:rsidRDefault="00CF0B6C" w:rsidP="00CF0B6C">
      <w:pPr>
        <w:pStyle w:val="Heading8"/>
        <w:ind w:left="0"/>
        <w:rPr>
          <w:rFonts w:ascii="Tw Cen MT" w:hAnsi="Tw Cen MT"/>
          <w:b/>
          <w:bCs/>
          <w:color w:val="2E74B5" w:themeColor="accent5" w:themeShade="BF"/>
          <w:spacing w:val="-14"/>
        </w:rPr>
      </w:pPr>
    </w:p>
    <w:p w14:paraId="54B7CDBC" w14:textId="77777777" w:rsidR="00CF0B6C" w:rsidRPr="009F7196" w:rsidRDefault="00CF0B6C" w:rsidP="00CF0B6C">
      <w:pPr>
        <w:pStyle w:val="Heading8"/>
        <w:ind w:left="0"/>
        <w:rPr>
          <w:rFonts w:ascii="Tw Cen MT" w:hAnsi="Tw Cen MT"/>
          <w:b/>
          <w:bCs/>
          <w:color w:val="2E74B5" w:themeColor="accent5" w:themeShade="BF"/>
        </w:rPr>
      </w:pPr>
    </w:p>
    <w:p w14:paraId="34066E1E" w14:textId="75F57416" w:rsidR="00DD7446" w:rsidRDefault="00DD7446" w:rsidP="004C3552">
      <w:pPr>
        <w:pStyle w:val="BodyText"/>
        <w:tabs>
          <w:tab w:val="left" w:pos="1370"/>
        </w:tabs>
        <w:spacing w:before="168"/>
        <w:rPr>
          <w:color w:val="424B59"/>
          <w:w w:val="95"/>
        </w:rPr>
      </w:pPr>
    </w:p>
    <w:p w14:paraId="737DF099" w14:textId="77777777" w:rsidR="00DD7446" w:rsidRDefault="00DD7446" w:rsidP="004C3552">
      <w:pPr>
        <w:pStyle w:val="BodyText"/>
        <w:tabs>
          <w:tab w:val="left" w:pos="1370"/>
        </w:tabs>
        <w:spacing w:before="168"/>
        <w:rPr>
          <w:color w:val="424B59"/>
          <w:w w:val="95"/>
        </w:rPr>
      </w:pPr>
    </w:p>
    <w:p w14:paraId="613708D8" w14:textId="77777777" w:rsidR="00DD7446" w:rsidRDefault="00DD7446" w:rsidP="004C3552">
      <w:pPr>
        <w:pStyle w:val="BodyText"/>
        <w:tabs>
          <w:tab w:val="left" w:pos="1370"/>
        </w:tabs>
        <w:spacing w:before="168"/>
        <w:rPr>
          <w:color w:val="424B59"/>
          <w:w w:val="95"/>
        </w:rPr>
      </w:pPr>
    </w:p>
    <w:p w14:paraId="1DE7C8E4" w14:textId="77777777" w:rsidR="00DD7446" w:rsidRDefault="00DD7446" w:rsidP="004C3552">
      <w:pPr>
        <w:pStyle w:val="BodyText"/>
        <w:tabs>
          <w:tab w:val="left" w:pos="1370"/>
        </w:tabs>
        <w:spacing w:before="168"/>
        <w:rPr>
          <w:color w:val="424B59"/>
          <w:w w:val="95"/>
        </w:rPr>
      </w:pPr>
    </w:p>
    <w:p w14:paraId="441E5455" w14:textId="77777777" w:rsidR="00DD7446" w:rsidRDefault="00DD7446" w:rsidP="004C3552">
      <w:pPr>
        <w:pStyle w:val="BodyText"/>
        <w:tabs>
          <w:tab w:val="left" w:pos="1370"/>
        </w:tabs>
        <w:spacing w:before="168"/>
        <w:rPr>
          <w:color w:val="424B59"/>
          <w:w w:val="95"/>
        </w:rPr>
      </w:pPr>
    </w:p>
    <w:p w14:paraId="4B8BD684" w14:textId="77777777" w:rsidR="00DD7446" w:rsidRDefault="00DD7446" w:rsidP="004C3552">
      <w:pPr>
        <w:pStyle w:val="BodyText"/>
        <w:tabs>
          <w:tab w:val="left" w:pos="1370"/>
        </w:tabs>
        <w:spacing w:before="168"/>
        <w:rPr>
          <w:color w:val="424B59"/>
          <w:w w:val="95"/>
        </w:rPr>
      </w:pPr>
    </w:p>
    <w:p w14:paraId="05A38133" w14:textId="77777777" w:rsidR="00DD7446" w:rsidRDefault="00DD7446" w:rsidP="004C3552">
      <w:pPr>
        <w:pStyle w:val="BodyText"/>
        <w:tabs>
          <w:tab w:val="left" w:pos="1370"/>
        </w:tabs>
        <w:spacing w:before="168"/>
        <w:rPr>
          <w:color w:val="424B59"/>
          <w:w w:val="95"/>
        </w:rPr>
      </w:pPr>
    </w:p>
    <w:p w14:paraId="5701D159" w14:textId="77777777" w:rsidR="00DD7446" w:rsidRDefault="00DD7446" w:rsidP="004C3552">
      <w:pPr>
        <w:pStyle w:val="BodyText"/>
        <w:tabs>
          <w:tab w:val="left" w:pos="1370"/>
        </w:tabs>
        <w:spacing w:before="168"/>
        <w:rPr>
          <w:color w:val="424B59"/>
          <w:w w:val="95"/>
        </w:rPr>
      </w:pPr>
    </w:p>
    <w:p w14:paraId="6E84E63D" w14:textId="77777777" w:rsidR="00DD7446" w:rsidRDefault="00DD7446" w:rsidP="004C3552">
      <w:pPr>
        <w:pStyle w:val="BodyText"/>
        <w:tabs>
          <w:tab w:val="left" w:pos="1370"/>
        </w:tabs>
        <w:spacing w:before="168"/>
        <w:rPr>
          <w:color w:val="424B59"/>
          <w:w w:val="95"/>
        </w:rPr>
      </w:pPr>
    </w:p>
    <w:p w14:paraId="37CD00BE" w14:textId="77777777" w:rsidR="00DD7446" w:rsidRDefault="00DD7446" w:rsidP="004C3552">
      <w:pPr>
        <w:pStyle w:val="BodyText"/>
        <w:tabs>
          <w:tab w:val="left" w:pos="1370"/>
        </w:tabs>
        <w:spacing w:before="168"/>
        <w:rPr>
          <w:color w:val="424B59"/>
          <w:w w:val="95"/>
        </w:rPr>
      </w:pPr>
    </w:p>
    <w:p w14:paraId="431B47ED" w14:textId="77777777" w:rsidR="00DD7446" w:rsidRDefault="00DD7446" w:rsidP="004C3552">
      <w:pPr>
        <w:pStyle w:val="BodyText"/>
        <w:tabs>
          <w:tab w:val="left" w:pos="1370"/>
        </w:tabs>
        <w:spacing w:before="168"/>
        <w:rPr>
          <w:color w:val="424B59"/>
          <w:w w:val="95"/>
        </w:rPr>
      </w:pPr>
    </w:p>
    <w:p w14:paraId="740AAC04" w14:textId="77777777" w:rsidR="00DD7446" w:rsidRDefault="00DD7446" w:rsidP="004C3552">
      <w:pPr>
        <w:pStyle w:val="BodyText"/>
        <w:tabs>
          <w:tab w:val="left" w:pos="1370"/>
        </w:tabs>
        <w:spacing w:before="168"/>
        <w:rPr>
          <w:color w:val="424B59"/>
          <w:w w:val="95"/>
        </w:rPr>
      </w:pPr>
    </w:p>
    <w:p w14:paraId="428EBDC8" w14:textId="77777777" w:rsidR="00DD7446" w:rsidRDefault="00DD7446" w:rsidP="004C3552">
      <w:pPr>
        <w:pStyle w:val="BodyText"/>
        <w:tabs>
          <w:tab w:val="left" w:pos="1370"/>
        </w:tabs>
        <w:spacing w:before="168"/>
        <w:rPr>
          <w:color w:val="424B59"/>
          <w:w w:val="95"/>
        </w:rPr>
      </w:pPr>
    </w:p>
    <w:p w14:paraId="7BFCA2BA" w14:textId="77777777" w:rsidR="00DD7446" w:rsidRDefault="00DD7446" w:rsidP="004C3552">
      <w:pPr>
        <w:pStyle w:val="BodyText"/>
        <w:tabs>
          <w:tab w:val="left" w:pos="1370"/>
        </w:tabs>
        <w:spacing w:before="168"/>
        <w:rPr>
          <w:color w:val="424B59"/>
          <w:w w:val="95"/>
        </w:rPr>
      </w:pPr>
    </w:p>
    <w:p w14:paraId="44BC768E" w14:textId="77777777" w:rsidR="00DD7446" w:rsidRDefault="00DD7446" w:rsidP="004C3552">
      <w:pPr>
        <w:pStyle w:val="BodyText"/>
        <w:tabs>
          <w:tab w:val="left" w:pos="1370"/>
        </w:tabs>
        <w:spacing w:before="168"/>
        <w:rPr>
          <w:color w:val="424B59"/>
          <w:w w:val="95"/>
        </w:rPr>
      </w:pPr>
    </w:p>
    <w:p w14:paraId="2EC19047" w14:textId="77777777" w:rsidR="00DD7446" w:rsidRDefault="00DD7446" w:rsidP="004C3552">
      <w:pPr>
        <w:pStyle w:val="BodyText"/>
        <w:tabs>
          <w:tab w:val="left" w:pos="1370"/>
        </w:tabs>
        <w:spacing w:before="168"/>
        <w:rPr>
          <w:color w:val="424B59"/>
          <w:w w:val="95"/>
        </w:rPr>
      </w:pPr>
    </w:p>
    <w:p w14:paraId="790D597B" w14:textId="77777777" w:rsidR="00DD7446" w:rsidRDefault="00DD7446"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7AF28A0A" w14:textId="77777777" w:rsidR="00DD7446" w:rsidRDefault="00DD7446" w:rsidP="004C3552">
      <w:pPr>
        <w:pStyle w:val="BodyText"/>
        <w:tabs>
          <w:tab w:val="left" w:pos="1370"/>
        </w:tabs>
        <w:spacing w:before="168"/>
        <w:rPr>
          <w:color w:val="424B59"/>
          <w:w w:val="95"/>
        </w:rPr>
      </w:pPr>
    </w:p>
    <w:p w14:paraId="217F2464" w14:textId="77777777" w:rsidR="00DD7446" w:rsidRDefault="00DD7446" w:rsidP="004C3552">
      <w:pPr>
        <w:pStyle w:val="BodyText"/>
        <w:tabs>
          <w:tab w:val="left" w:pos="1370"/>
        </w:tabs>
        <w:spacing w:before="168"/>
        <w:rPr>
          <w:color w:val="424B59"/>
          <w:w w:val="95"/>
        </w:rPr>
      </w:pPr>
    </w:p>
    <w:p w14:paraId="1739A066" w14:textId="77777777" w:rsidR="00DD7446" w:rsidRDefault="00DD7446" w:rsidP="004C3552">
      <w:pPr>
        <w:pStyle w:val="BodyText"/>
        <w:tabs>
          <w:tab w:val="left" w:pos="1370"/>
        </w:tabs>
        <w:spacing w:before="168"/>
        <w:rPr>
          <w:color w:val="424B59"/>
          <w:w w:val="95"/>
        </w:rPr>
      </w:pPr>
    </w:p>
    <w:p w14:paraId="438839C7" w14:textId="0DE8F405" w:rsidR="00DD7446" w:rsidRDefault="007A367C"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t xml:space="preserve">The aggregations are live on the Domain.Core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lastRenderedPageBreak/>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6">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9">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5EDB5C9B" w14:textId="77777777" w:rsidR="00DD7446" w:rsidRDefault="00DD7446" w:rsidP="004C3552">
      <w:pPr>
        <w:pStyle w:val="BodyText"/>
        <w:tabs>
          <w:tab w:val="left" w:pos="1370"/>
        </w:tabs>
        <w:spacing w:before="168"/>
        <w:rPr>
          <w:color w:val="424B59"/>
          <w:w w:val="95"/>
        </w:rPr>
      </w:pPr>
    </w:p>
    <w:p w14:paraId="63C2DE2C" w14:textId="77777777" w:rsidR="00DD7446" w:rsidRDefault="00DD7446" w:rsidP="004C3552">
      <w:pPr>
        <w:pStyle w:val="BodyText"/>
        <w:tabs>
          <w:tab w:val="left" w:pos="1370"/>
        </w:tabs>
        <w:spacing w:before="168"/>
        <w:rPr>
          <w:color w:val="424B59"/>
          <w:w w:val="95"/>
        </w:rPr>
      </w:pPr>
    </w:p>
    <w:p w14:paraId="2B4444A8" w14:textId="77777777" w:rsidR="00DD7446" w:rsidRDefault="00DD7446" w:rsidP="004C3552">
      <w:pPr>
        <w:pStyle w:val="BodyText"/>
        <w:tabs>
          <w:tab w:val="left" w:pos="1370"/>
        </w:tabs>
        <w:spacing w:before="168"/>
        <w:rPr>
          <w:color w:val="424B59"/>
          <w:w w:val="95"/>
        </w:rPr>
      </w:pPr>
    </w:p>
    <w:p w14:paraId="36EF3759" w14:textId="77777777" w:rsidR="00DD7446" w:rsidRDefault="00DD7446" w:rsidP="004C3552">
      <w:pPr>
        <w:pStyle w:val="BodyText"/>
        <w:tabs>
          <w:tab w:val="left" w:pos="1370"/>
        </w:tabs>
        <w:spacing w:before="168"/>
        <w:rPr>
          <w:color w:val="424B59"/>
          <w:w w:val="95"/>
        </w:rPr>
      </w:pPr>
    </w:p>
    <w:p w14:paraId="1E37FC3E" w14:textId="77777777" w:rsidR="00DD7446" w:rsidRDefault="00DD7446" w:rsidP="004C3552">
      <w:pPr>
        <w:pStyle w:val="BodyText"/>
        <w:tabs>
          <w:tab w:val="left" w:pos="1370"/>
        </w:tabs>
        <w:spacing w:before="168"/>
        <w:rPr>
          <w:color w:val="424B59"/>
          <w:w w:val="95"/>
        </w:rPr>
      </w:pPr>
    </w:p>
    <w:p w14:paraId="4CA186ED" w14:textId="77777777" w:rsidR="00DD7446" w:rsidRDefault="00DD7446" w:rsidP="004C3552">
      <w:pPr>
        <w:pStyle w:val="BodyText"/>
        <w:tabs>
          <w:tab w:val="left" w:pos="1370"/>
        </w:tabs>
        <w:spacing w:before="168"/>
        <w:rPr>
          <w:color w:val="424B59"/>
          <w:w w:val="95"/>
        </w:rPr>
      </w:pPr>
    </w:p>
    <w:p w14:paraId="43294729" w14:textId="77777777" w:rsidR="00E813CC" w:rsidRDefault="00E813CC" w:rsidP="00D1101A">
      <w:pPr>
        <w:pStyle w:val="Heading8"/>
        <w:ind w:left="0"/>
        <w:rPr>
          <w:rFonts w:ascii="Tw Cen MT" w:hAnsi="Tw Cen MT"/>
          <w:b/>
          <w:bCs/>
          <w:color w:val="2E74B5" w:themeColor="accent5" w:themeShade="BF"/>
          <w:spacing w:val="-14"/>
        </w:rPr>
      </w:pPr>
    </w:p>
    <w:p w14:paraId="63C8DFF9" w14:textId="77777777" w:rsidR="0081698F" w:rsidRDefault="0081698F" w:rsidP="00D1101A">
      <w:pPr>
        <w:pStyle w:val="Heading8"/>
        <w:ind w:left="0"/>
        <w:rPr>
          <w:rFonts w:ascii="Tw Cen MT" w:hAnsi="Tw Cen MT"/>
          <w:b/>
          <w:bCs/>
          <w:color w:val="2E74B5" w:themeColor="accent5" w:themeShade="BF"/>
          <w:spacing w:val="-14"/>
        </w:rPr>
      </w:pPr>
    </w:p>
    <w:p w14:paraId="1EFB3235" w14:textId="77777777" w:rsidR="004E0C72" w:rsidRDefault="004E0C72" w:rsidP="00D1101A">
      <w:pPr>
        <w:pStyle w:val="Heading8"/>
        <w:ind w:left="0"/>
        <w:rPr>
          <w:rFonts w:ascii="Tw Cen MT" w:hAnsi="Tw Cen MT"/>
          <w:b/>
          <w:bCs/>
          <w:color w:val="2E74B5" w:themeColor="accent5" w:themeShade="BF"/>
          <w:spacing w:val="-14"/>
        </w:rPr>
      </w:pP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21"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 xml:space="preserve">Product or list of </w:t>
      </w:r>
      <w:r w:rsidR="00046510" w:rsidRPr="003507FB">
        <w:rPr>
          <w:b/>
          <w:bCs/>
          <w:color w:val="000000" w:themeColor="text1"/>
          <w:w w:val="95"/>
          <w:sz w:val="32"/>
          <w:szCs w:val="32"/>
          <w:u w:val="single"/>
        </w:rPr>
        <w:lastRenderedPageBreak/>
        <w:t>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ProductAttribute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r w:rsidR="00ED3D25" w:rsidRPr="003507FB">
        <w:rPr>
          <w:rFonts w:cstheme="minorBidi"/>
          <w:color w:val="000000" w:themeColor="text1"/>
          <w:w w:val="95"/>
          <w:sz w:val="32"/>
          <w:szCs w:val="32"/>
          <w:lang w:bidi="ar-EG"/>
        </w:rPr>
        <w:t>ProductTax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r w:rsidR="00ED3D25" w:rsidRPr="003507FB">
        <w:rPr>
          <w:rFonts w:cstheme="minorBidi"/>
          <w:color w:val="000000" w:themeColor="text1"/>
          <w:w w:val="95"/>
          <w:sz w:val="32"/>
          <w:szCs w:val="32"/>
          <w:lang w:bidi="ar-EG"/>
        </w:rPr>
        <w:t xml:space="preserve">enums like ( ProductFileTypeEnum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r w:rsidRPr="008F40EB">
        <w:rPr>
          <w:rFonts w:cstheme="minorBidi"/>
          <w:color w:val="C00000"/>
          <w:w w:val="95"/>
          <w:sz w:val="32"/>
          <w:szCs w:val="32"/>
          <w:lang w:bidi="ar-EG"/>
        </w:rPr>
        <w:t>can not return dto</w:t>
      </w:r>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ProductNameAndPriceDto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t xml:space="preserve">Repository pattern </w:t>
      </w:r>
      <w:r w:rsidRPr="00287673">
        <w:rPr>
          <w:rFonts w:cstheme="minorBidi"/>
          <w:color w:val="C00000"/>
          <w:w w:val="95"/>
          <w:lang w:bidi="ar-EG"/>
        </w:rPr>
        <w:t xml:space="preserve">should not return IQueryable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r w:rsidRPr="00263AF9">
        <w:rPr>
          <w:rFonts w:cstheme="minorBidi"/>
          <w:color w:val="C00000"/>
          <w:w w:val="95"/>
          <w:lang w:bidi="ar-EG"/>
        </w:rPr>
        <w:t>ProductsRepository.cs</w:t>
      </w:r>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3">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4">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5">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lastRenderedPageBreak/>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r w:rsidR="006E6D07" w:rsidRPr="00BC41DD">
        <w:rPr>
          <w:rFonts w:cs="Consolas"/>
          <w:color w:val="C00000"/>
        </w:rPr>
        <w:t>IQueryable</w:t>
      </w:r>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r w:rsidR="006E6D07" w:rsidRPr="006E6D07">
        <w:rPr>
          <w:rFonts w:cs="Consolas"/>
          <w:color w:val="000000"/>
        </w:rPr>
        <w:t>IQueryable</w:t>
      </w:r>
      <w:r w:rsidR="006E6D07">
        <w:rPr>
          <w:rFonts w:cstheme="minorBidi"/>
          <w:color w:val="424B59"/>
          <w:w w:val="95"/>
          <w:lang w:bidi="ar-EG"/>
        </w:rPr>
        <w:t xml:space="preserve"> </w:t>
      </w:r>
      <w:r>
        <w:rPr>
          <w:rFonts w:cstheme="minorBidi"/>
          <w:color w:val="424B59"/>
          <w:w w:val="95"/>
          <w:lang w:bidi="ar-EG"/>
        </w:rPr>
        <w:t xml:space="preserve">, but return single 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r w:rsidRPr="00F8192C">
        <w:rPr>
          <w:rFonts w:cstheme="minorBidi"/>
          <w:color w:val="00B050"/>
          <w:w w:val="95"/>
          <w:lang w:bidi="ar-EG"/>
        </w:rPr>
        <w:t>ProductsRepository.cs</w:t>
      </w:r>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6">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7">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lastRenderedPageBreak/>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7">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21"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lastRenderedPageBreak/>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t xml:space="preserve"> affect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9">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r w:rsidRPr="00380950">
        <w:rPr>
          <w:color w:val="4472C4" w:themeColor="accent1"/>
          <w:w w:val="95"/>
        </w:rPr>
        <w:lastRenderedPageBreak/>
        <w:t xml:space="preserve">Order.cs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r w:rsidRPr="00CB1172">
        <w:rPr>
          <w:color w:val="4472C4" w:themeColor="accent1"/>
          <w:w w:val="95"/>
          <w:u w:val="single"/>
        </w:rPr>
        <w:t>ProductsRepository.cs</w:t>
      </w:r>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lastRenderedPageBreak/>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t>repository pattern can not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r w:rsidRPr="0047013D">
        <w:rPr>
          <w:color w:val="4472C4" w:themeColor="accent1"/>
          <w:w w:val="95"/>
        </w:rPr>
        <w:t>ProductsRepository.cs</w:t>
      </w:r>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w:lastRenderedPageBreak/>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3">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7">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t xml:space="preserve">Repository pattern can work with different roles by </w:t>
      </w:r>
      <w:r w:rsidR="00F16051">
        <w:rPr>
          <w:color w:val="424B59"/>
          <w:w w:val="95"/>
        </w:rPr>
        <w:t xml:space="preserve">two </w:t>
      </w:r>
      <w:r w:rsidR="00E41384">
        <w:rPr>
          <w:color w:val="424B59"/>
          <w:w w:val="95"/>
        </w:rPr>
        <w:lastRenderedPageBreak/>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21"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9">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r w:rsidRPr="005F7A41">
        <w:rPr>
          <w:color w:val="4472C4" w:themeColor="accent1"/>
          <w:w w:val="95"/>
        </w:rPr>
        <w:t>ProductsRepository.cs</w:t>
      </w:r>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4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r>
        <w:rPr>
          <w:color w:val="424B59"/>
          <w:w w:val="95"/>
        </w:rPr>
        <w:t>GetProductById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42">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3">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The GetProductById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21"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r>
        <w:rPr>
          <w:color w:val="424B59"/>
          <w:w w:val="95"/>
        </w:rPr>
        <w:t xml:space="preserve">ProductsRepository.cs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7">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Agree with the second option if only the operations is read only and dose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ProductsRepository.cs</w:t>
      </w:r>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8">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9">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50">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The application service d</w:t>
      </w:r>
      <w:r w:rsidR="004F0EB4">
        <w:rPr>
          <w:color w:val="424B59"/>
          <w:w w:val="95"/>
        </w:rPr>
        <w:t>ose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2"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2"/>
    <w:p w14:paraId="0BCE19B5" w14:textId="02532AE6" w:rsidR="003A2240" w:rsidRDefault="005D454A" w:rsidP="000A053F">
      <w:pPr>
        <w:pStyle w:val="BodyText"/>
        <w:tabs>
          <w:tab w:val="left" w:pos="1370"/>
        </w:tabs>
        <w:spacing w:before="168"/>
        <w:rPr>
          <w:color w:val="424B59"/>
          <w:w w:val="95"/>
        </w:rPr>
      </w:pPr>
      <w:r>
        <w:rPr>
          <w:color w:val="424B59"/>
          <w:w w:val="95"/>
        </w:rPr>
        <w:t>ProductsRepository.cs</w:t>
      </w:r>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42">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51">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52">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3">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The application service is this case update or modify the aggregation root , and then save this update again on the database , so the application service use GetProductById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r>
        <w:rPr>
          <w:color w:val="424B59"/>
          <w:w w:val="95"/>
        </w:rPr>
        <w:t xml:space="preserve">InvoicesRepository.cs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GetInvoiceById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8">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r>
        <w:rPr>
          <w:color w:val="424B59"/>
          <w:w w:val="95"/>
        </w:rPr>
        <w:t>InvoicesRepository.cs</w:t>
      </w:r>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r>
        <w:rPr>
          <w:color w:val="424B59"/>
          <w:w w:val="95"/>
        </w:rPr>
        <w:lastRenderedPageBreak/>
        <w:t>InvoiceItemsRepository.cs</w:t>
      </w:r>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For now the system dose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GetTopSellingProducts</w:t>
            </w:r>
            <w:r w:rsidR="00791C44" w:rsidRPr="003869ED">
              <w:rPr>
                <w:color w:val="424B59"/>
                <w:w w:val="95"/>
                <w:sz w:val="20"/>
                <w:szCs w:val="20"/>
              </w:rPr>
              <w:t>ForClient</w:t>
            </w:r>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GetTopLikedProducts</w:t>
            </w:r>
            <w:r w:rsidR="00791C44" w:rsidRPr="003869ED">
              <w:rPr>
                <w:color w:val="424B59"/>
                <w:w w:val="95"/>
                <w:sz w:val="20"/>
                <w:szCs w:val="20"/>
              </w:rPr>
              <w:t>ForClient</w:t>
            </w:r>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GetTopViewedProducts</w:t>
            </w:r>
            <w:r w:rsidR="00791C44" w:rsidRPr="003869ED">
              <w:rPr>
                <w:color w:val="424B59"/>
                <w:w w:val="95"/>
                <w:sz w:val="20"/>
                <w:szCs w:val="20"/>
              </w:rPr>
              <w:t>ForClient</w:t>
            </w:r>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GetProductDetails</w:t>
            </w:r>
            <w:r w:rsidR="00791C44" w:rsidRPr="003869ED">
              <w:rPr>
                <w:color w:val="424B59"/>
                <w:w w:val="95"/>
                <w:sz w:val="20"/>
                <w:szCs w:val="20"/>
              </w:rPr>
              <w:t>ForClient</w:t>
            </w:r>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Like</w:t>
            </w:r>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View</w:t>
            </w:r>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r>
              <w:rPr>
                <w:color w:val="424B59"/>
                <w:w w:val="95"/>
                <w:sz w:val="20"/>
                <w:szCs w:val="20"/>
              </w:rPr>
              <w:t>LikeProductByClient</w:t>
            </w:r>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DislikeProductByClient</w:t>
            </w:r>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IncrementProductViewsByClient</w:t>
            </w:r>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CreateNewOrderByClient</w:t>
            </w:r>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AddNewProductToOrder</w:t>
            </w:r>
            <w:r w:rsidR="0010730A">
              <w:rPr>
                <w:color w:val="424B59"/>
                <w:w w:val="95"/>
                <w:sz w:val="20"/>
                <w:szCs w:val="20"/>
              </w:rPr>
              <w:t>ByClient</w:t>
            </w:r>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IncrementQuantityOfProductAtOrderByClient</w:t>
            </w:r>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RemoveProductFromOrderByClient</w:t>
            </w:r>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SupplierCompany</w:t>
            </w:r>
            <w:r w:rsidR="00537538">
              <w:rPr>
                <w:color w:val="424B59"/>
                <w:w w:val="95"/>
                <w:sz w:val="18"/>
                <w:szCs w:val="18"/>
              </w:rPr>
              <w:br/>
            </w:r>
            <w:r w:rsidR="00537538">
              <w:rPr>
                <w:color w:val="424B59"/>
                <w:w w:val="95"/>
                <w:sz w:val="18"/>
                <w:szCs w:val="18"/>
              </w:rPr>
              <w:br/>
              <w:t>- SupplierEmployee</w:t>
            </w:r>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SupplierInvoice</w:t>
            </w:r>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GetAllNewOrdersForStockManager</w:t>
            </w:r>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AcceptOrderByStockManager</w:t>
            </w:r>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AssignOrderToStockEmployeeByStockManager</w:t>
            </w:r>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r w:rsidR="00331465" w:rsidRPr="00331465">
              <w:rPr>
                <w:color w:val="424B59"/>
                <w:w w:val="95"/>
                <w:sz w:val="20"/>
                <w:szCs w:val="20"/>
              </w:rPr>
              <w:t>ReceiveOrderByStockEmployee</w:t>
            </w:r>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AddProductFromStockToOrderBy</w:t>
            </w:r>
            <w:r w:rsidRPr="003869ED">
              <w:rPr>
                <w:color w:val="424B59"/>
                <w:w w:val="95"/>
                <w:sz w:val="20"/>
                <w:szCs w:val="20"/>
              </w:rPr>
              <w:t>StockEmployee</w:t>
            </w:r>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ReturnProductFromOrderToStockByStockEmployee</w:t>
            </w:r>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r w:rsidR="00373F3C" w:rsidRPr="00373F3C">
              <w:rPr>
                <w:color w:val="424B59"/>
                <w:w w:val="95"/>
                <w:sz w:val="20"/>
                <w:szCs w:val="20"/>
              </w:rPr>
              <w:t>CompleteOrderByStockEmployee</w:t>
            </w:r>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GetProductBarcodeLocationsForStockEmployee</w:t>
            </w:r>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MoveProductQuantityFromLocationToOtherByStockEmployee</w:t>
            </w:r>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r w:rsidR="009C71AC">
              <w:rPr>
                <w:color w:val="424B59"/>
                <w:w w:val="95"/>
                <w:sz w:val="18"/>
                <w:szCs w:val="18"/>
              </w:rPr>
              <w:t>Shipping</w:t>
            </w:r>
            <w:r w:rsidR="00334200">
              <w:rPr>
                <w:color w:val="424B59"/>
                <w:w w:val="95"/>
                <w:sz w:val="18"/>
                <w:szCs w:val="18"/>
              </w:rPr>
              <w:t xml:space="preserve">Company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ShippingEmployee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DeliveryEmployeeTakeOrderFromStock</w:t>
            </w:r>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GetClientContactInfoForDeliveryEmployee</w:t>
            </w:r>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GetDeliveryEmployeeLocationOnMapForClient</w:t>
            </w:r>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ClientReceiveOrderSuccessfully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ClientRejectOrder</w:t>
            </w:r>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GetAllClientsWhoLikedProductForMarketingEmployee</w:t>
            </w:r>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GetTopProductsWhichOrderedByClientForMarketingEmployee</w:t>
            </w:r>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GenerateReportAboutTodayOrdersForMarketingManager</w:t>
            </w:r>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81">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82">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3">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5">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JW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4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zUiV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Z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tsa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dWKZ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WeMQIAAF0EAAAOAAAAZHJzL2Uyb0RvYy54bWysVE2P2jAQvVfqf7B8L0lYoG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yWwyRy4o4WhL7uJ5ggrGia7PtbHuq4CaeCGjBnkJ&#10;cLHT1rrOdXDx2RRsKikDN1KRJqOzu2kcHliQVe6N3s0/WUtDTgzZ3UvGf/Rpb7ywCKmwlmtTXnLt&#10;viVVntHxdOh4D/kZgTDQzYjVfFNh/C2z7oUZHApsEAfdPeNRSMCioJcoKcH8+tu990eu0EpJg0OW&#10;UfvzyIygRH5TyOJ9Mpn4qQzKZPp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NSoW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First aggregation ProductLike</w:t>
      </w:r>
      <w:r w:rsidR="00E215BC">
        <w:rPr>
          <w:color w:val="424B59"/>
          <w:w w:val="95"/>
        </w:rPr>
        <w:t>s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8">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r>
        <w:rPr>
          <w:color w:val="424B59"/>
          <w:w w:val="95"/>
        </w:rPr>
        <w:lastRenderedPageBreak/>
        <w:t xml:space="preserve">ApplicationService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3">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4">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5">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6">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QQ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Hh6ZGYD5QEJc9DNkrd8pRD/gfnwzBwODxKBCxGe8JAaMCnoJUoqcL/+dh/9sado&#10;paTBYSyo/7ljTlCivxns9u1oMonTm5TJ1fUYFXdp2VxazK5eAjI1wtWzPInRP+ijKB3Ur7g3ixgV&#10;TcxwjF3QcBSXoVsR3DsuFovkhPNqWXgwa8sjdCQ58vrSvjJn+74GHIlHOI4ty9+0t/ONLw0sdgGk&#10;Sr2PRHes9vzjrKfp6fcyLtOlnrzOf4/5b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EsotB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r>
        <w:rPr>
          <w:color w:val="424B59"/>
          <w:w w:val="95"/>
        </w:rPr>
        <w:lastRenderedPageBreak/>
        <w:t>ProductLikes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t>ProductLikeRepository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say “ its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can not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i agree with this on write-read operations but I dose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ProductLikesRepository</w:t>
      </w:r>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XGCfRz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h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4u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tg7h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YEOg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tow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6">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8">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D9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Vf9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LbAsP0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3">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6">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7">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9">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r w:rsidRPr="009656AF">
        <w:rPr>
          <w:rFonts w:ascii="Tw Cen MT" w:hAnsi="Tw Cen MT"/>
          <w:color w:val="424B59"/>
          <w:w w:val="95"/>
        </w:rPr>
        <w:t>specially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encapsulate the business logic of other aggregations inside event handlers  , and when Order.Create()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Order.Create()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s and database mapping :</w:t>
      </w:r>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like :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Company ( Supply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Employee ( Supply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   (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Company ( Shipping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Employee ( Shipping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like :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r w:rsidR="0074494A">
        <w:rPr>
          <w:color w:val="424B59"/>
          <w:w w:val="95"/>
          <w:sz w:val="44"/>
          <w:szCs w:val="44"/>
        </w:rPr>
        <w:t xml:space="preserve">in(Marketing – SupplyChain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like :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Name Attribute :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PhoneNumber Attribute :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ClientAddress entity :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same schema :</w:t>
      </w:r>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method ,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Client ,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Schema </w:t>
      </w:r>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aggregations </w:t>
      </w:r>
      <w:r w:rsidR="0049736E">
        <w:rPr>
          <w:color w:val="424B59"/>
          <w:w w:val="95"/>
          <w:sz w:val="44"/>
          <w:szCs w:val="44"/>
        </w:rPr>
        <w:t>,</w:t>
      </w:r>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Schema :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contexts : </w:t>
      </w:r>
    </w:p>
    <w:p w14:paraId="5582A10A" w14:textId="2FC76233" w:rsidR="00220AF3" w:rsidRDefault="008778D3" w:rsidP="001D68B2">
      <w:pPr>
        <w:rPr>
          <w:color w:val="424B59"/>
          <w:w w:val="95"/>
          <w:sz w:val="44"/>
          <w:szCs w:val="44"/>
        </w:rPr>
      </w:pPr>
      <w:r>
        <w:rPr>
          <w:color w:val="424B59"/>
          <w:w w:val="95"/>
          <w:sz w:val="44"/>
          <w:szCs w:val="44"/>
        </w:rPr>
        <w:t xml:space="preserve">For ex :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r>
        <w:rPr>
          <w:color w:val="424B59"/>
          <w:w w:val="95"/>
          <w:sz w:val="44"/>
          <w:szCs w:val="44"/>
        </w:rPr>
        <w:t>So changing in bounded context on shared attribute can effect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performance :</w:t>
      </w:r>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Although client update different data that required by stock employee ,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sql databases or choosing a good no sql database that can handle this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different 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method ,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client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r w:rsidRPr="00407EB4">
        <w:rPr>
          <w:b/>
          <w:bCs/>
          <w:sz w:val="24"/>
          <w:szCs w:val="24"/>
          <w:u w:val="single"/>
        </w:rPr>
        <w:t>Marketing.Client</w:t>
      </w:r>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r>
              <w:t>BirthDate</w:t>
            </w:r>
          </w:p>
        </w:tc>
        <w:tc>
          <w:tcPr>
            <w:tcW w:w="1599" w:type="dxa"/>
          </w:tcPr>
          <w:p w14:paraId="018E5C5B" w14:textId="34D98032" w:rsidR="004434F4" w:rsidRDefault="004434F4" w:rsidP="00DD7446">
            <w:r>
              <w:t>PhoneNumber</w:t>
            </w:r>
          </w:p>
        </w:tc>
        <w:tc>
          <w:tcPr>
            <w:tcW w:w="2074" w:type="dxa"/>
          </w:tcPr>
          <w:p w14:paraId="573C5D1D" w14:textId="6567B47E" w:rsidR="004434F4" w:rsidRDefault="004434F4" w:rsidP="00DD7446">
            <w:r>
              <w:t>TotalProductsLikes</w:t>
            </w:r>
          </w:p>
        </w:tc>
        <w:tc>
          <w:tcPr>
            <w:tcW w:w="2160" w:type="dxa"/>
          </w:tcPr>
          <w:p w14:paraId="512C0A55" w14:textId="3ACA5328" w:rsidR="004434F4" w:rsidRDefault="004434F4" w:rsidP="00DD7446">
            <w:r>
              <w:t>TotalProductsViews</w:t>
            </w:r>
          </w:p>
        </w:tc>
        <w:tc>
          <w:tcPr>
            <w:tcW w:w="1620" w:type="dxa"/>
          </w:tcPr>
          <w:p w14:paraId="1B721142" w14:textId="0321E589" w:rsidR="004434F4" w:rsidRDefault="004434F4" w:rsidP="00DD7446">
            <w:r>
              <w:t>IsActive</w:t>
            </w:r>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r>
              <w:t>ahmed</w:t>
            </w:r>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r w:rsidRPr="00407EB4">
        <w:rPr>
          <w:b/>
          <w:bCs/>
          <w:sz w:val="24"/>
          <w:szCs w:val="24"/>
          <w:u w:val="single"/>
        </w:rPr>
        <w:t>SupplyChain.Client</w:t>
      </w:r>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r>
              <w:t>TotalCurrentInProgressOrdersAtStocks</w:t>
            </w:r>
          </w:p>
        </w:tc>
        <w:tc>
          <w:tcPr>
            <w:tcW w:w="4328" w:type="dxa"/>
          </w:tcPr>
          <w:p w14:paraId="6D193932" w14:textId="25C00D46" w:rsidR="007534EF" w:rsidRDefault="007534EF" w:rsidP="00612F77">
            <w:r>
              <w:t>IsActive</w:t>
            </w:r>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r>
              <w:t>ahmed</w:t>
            </w:r>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Every table will contain only the attributes required by it’s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Shared attributes like name , isActive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the whole aggregation</w:t>
      </w:r>
      <w:r w:rsidR="002D13AE">
        <w:rPr>
          <w:rFonts w:ascii="Tw Cen MT" w:hAnsi="Tw Cen MT"/>
          <w:b/>
          <w:bCs/>
          <w:spacing w:val="-14"/>
          <w:sz w:val="52"/>
          <w:szCs w:val="52"/>
        </w:rPr>
        <w:t xml:space="preserve"> </w:t>
      </w:r>
      <w:r>
        <w:rPr>
          <w:rFonts w:ascii="Tw Cen MT" w:hAnsi="Tw Cen MT"/>
          <w:b/>
          <w:bCs/>
          <w:spacing w:val="-14"/>
          <w:sz w:val="52"/>
          <w:szCs w:val="52"/>
        </w:rPr>
        <w:t>:</w:t>
      </w:r>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only share this updated attribute</w:t>
      </w:r>
      <w:r w:rsidR="00E267AC">
        <w:rPr>
          <w:rFonts w:ascii="Tw Cen MT" w:hAnsi="Tw Cen MT"/>
          <w:b/>
          <w:bCs/>
          <w:spacing w:val="-14"/>
          <w:sz w:val="52"/>
          <w:szCs w:val="52"/>
        </w:rPr>
        <w:t xml:space="preserve"> </w:t>
      </w:r>
      <w:r>
        <w:rPr>
          <w:rFonts w:ascii="Tw Cen MT" w:hAnsi="Tw Cen MT"/>
          <w:b/>
          <w:bCs/>
          <w:spacing w:val="-14"/>
          <w:sz w:val="52"/>
          <w:szCs w:val="52"/>
        </w:rPr>
        <w:t>:</w:t>
      </w:r>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Ordering.Order and Shipping.Order , so when client update this attribute on ordering bounded context , the new updated value must be published also to shipping bounded context only but order in other bounded contexts like marketing , supply chain dose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Schem</w:t>
      </w:r>
      <w:r>
        <w:rPr>
          <w:b/>
          <w:bCs/>
          <w:color w:val="424B59"/>
          <w:w w:val="95"/>
          <w:sz w:val="44"/>
          <w:szCs w:val="44"/>
          <w:u w:val="single"/>
        </w:rPr>
        <w:t>es</w:t>
      </w:r>
      <w:r w:rsidRPr="00E743C1">
        <w:rPr>
          <w:b/>
          <w:bCs/>
          <w:color w:val="424B59"/>
          <w:w w:val="95"/>
          <w:sz w:val="44"/>
          <w:szCs w:val="44"/>
          <w:u w:val="single"/>
        </w:rPr>
        <w:t xml:space="preserve"> :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context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failure </w:t>
      </w:r>
      <w:r>
        <w:rPr>
          <w:color w:val="424B59"/>
          <w:w w:val="95"/>
        </w:rPr>
        <w:t>:</w:t>
      </w:r>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r w:rsidR="00AE07B4">
        <w:rPr>
          <w:color w:val="424B59"/>
          <w:w w:val="95"/>
        </w:rPr>
        <w:t>rules ,</w:t>
      </w:r>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advantages ,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Eventual consistency for shared aggregation mean the successful response is returned directly to the client after the transaction only just committed on the current bounded context ,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can not know any thing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every type of consistency has advantages and also cost for other thing ,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If they choose the strong consistency ,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consistency ,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bounded context different database</w:t>
      </w:r>
      <w:r w:rsidRPr="00A37923">
        <w:rPr>
          <w:rFonts w:ascii="Tw Cen MT" w:hAnsi="Tw Cen MT"/>
          <w:b/>
          <w:bCs/>
          <w:color w:val="BF8F00" w:themeColor="accent4" w:themeShade="BF"/>
          <w:spacing w:val="-14"/>
          <w:sz w:val="44"/>
          <w:szCs w:val="44"/>
        </w:rPr>
        <w:t xml:space="preserve"> :</w:t>
      </w:r>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r w:rsidRPr="00AE07B4">
        <w:rPr>
          <w:rFonts w:ascii="Roboto" w:hAnsi="Roboto"/>
          <w:sz w:val="36"/>
          <w:szCs w:val="36"/>
        </w:rPr>
        <w:t xml:space="preserve">On this method , </w:t>
      </w:r>
      <w:r>
        <w:rPr>
          <w:rFonts w:ascii="Roboto" w:hAnsi="Roboto"/>
          <w:sz w:val="36"/>
          <w:szCs w:val="36"/>
        </w:rPr>
        <w:t xml:space="preserve">every bounded context is mapped to different database , the databases can be of the same type or every bounded context can choose the most suitable database for </w:t>
      </w:r>
      <w:r w:rsidR="00CA71ED">
        <w:rPr>
          <w:rFonts w:ascii="Roboto" w:hAnsi="Roboto"/>
          <w:sz w:val="36"/>
          <w:szCs w:val="36"/>
        </w:rPr>
        <w:t>it’s</w:t>
      </w:r>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context :</w:t>
      </w:r>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For example Instead of having single database that can serve 1000 request per second ,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example :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executed in the product catalog bounded context are read operations :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model </w:t>
      </w:r>
      <w:r w:rsidR="00B252AB">
        <w:rPr>
          <w:rFonts w:ascii="Roboto" w:hAnsi="Roboto"/>
          <w:color w:val="424B59"/>
          <w:w w:val="95"/>
          <w:sz w:val="44"/>
          <w:szCs w:val="44"/>
        </w:rPr>
        <w:t>, may be it better to use NoSQL document database like elastic search or mongoDB.</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Most of the operations that executed in the supply chain bounded context are write operations that require strong consistency ,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1894942E" w:rsidR="00EC6082" w:rsidRDefault="002C7792" w:rsidP="00EC6082">
      <w:pPr>
        <w:rPr>
          <w:b/>
          <w:bCs/>
          <w:color w:val="424B59"/>
          <w:w w:val="95"/>
          <w:sz w:val="44"/>
          <w:szCs w:val="44"/>
          <w:u w:val="single"/>
        </w:rPr>
      </w:pPr>
      <w:r>
        <w:rPr>
          <w:b/>
          <w:bCs/>
          <w:color w:val="424B59"/>
          <w:w w:val="95"/>
          <w:sz w:val="44"/>
          <w:szCs w:val="44"/>
          <w:u w:val="single"/>
        </w:rPr>
        <w:lastRenderedPageBreak/>
        <w:t>Disa</w:t>
      </w:r>
      <w:r w:rsidRPr="00E743C1">
        <w:rPr>
          <w:b/>
          <w:bCs/>
          <w:color w:val="424B59"/>
          <w:w w:val="95"/>
          <w:sz w:val="44"/>
          <w:szCs w:val="44"/>
          <w:u w:val="single"/>
        </w:rPr>
        <w:t>dvantages of</w:t>
      </w:r>
      <w:r>
        <w:rPr>
          <w:b/>
          <w:bCs/>
          <w:color w:val="424B59"/>
          <w:w w:val="95"/>
          <w:sz w:val="44"/>
          <w:szCs w:val="44"/>
          <w:u w:val="single"/>
        </w:rPr>
        <w:t xml:space="preserve"> database per bounded context :</w:t>
      </w:r>
    </w:p>
    <w:p w14:paraId="239578ED" w14:textId="12F5A716" w:rsidR="002C7792" w:rsidRDefault="002C7792" w:rsidP="00EC6082">
      <w:pPr>
        <w:rPr>
          <w:rFonts w:ascii="Roboto" w:hAnsi="Roboto"/>
          <w:color w:val="424B59"/>
          <w:w w:val="95"/>
          <w:sz w:val="44"/>
          <w:szCs w:val="44"/>
        </w:rPr>
      </w:pPr>
      <w:r>
        <w:rPr>
          <w:rFonts w:ascii="Roboto" w:hAnsi="Roboto"/>
          <w:color w:val="424B59"/>
          <w:w w:val="95"/>
          <w:sz w:val="44"/>
          <w:szCs w:val="44"/>
        </w:rPr>
        <w:t>Distributed databases have a lot of advantages like Scalability , performance , data model flexibility and a lot of other advantages , but on other side there will cost for that , and below some of famous challenges that need smart solutions on distributed data systems :</w:t>
      </w:r>
    </w:p>
    <w:p w14:paraId="46E1AA40" w14:textId="405B0F04"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Distributed transaction complexity.</w:t>
      </w:r>
    </w:p>
    <w:p w14:paraId="2DC90BDB" w14:textId="62798B0B"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How to handle partial failures , transaction is committed in some database and failure on other.</w:t>
      </w:r>
    </w:p>
    <w:p w14:paraId="5B94042B" w14:textId="1F029000"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Strong consistency performance .</w:t>
      </w:r>
    </w:p>
    <w:p w14:paraId="474441B3" w14:textId="19A661CC" w:rsidR="002C7792" w:rsidRP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Concurrency control model.</w:t>
      </w: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L0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LtykvQ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66"/>
      <w:headerReference w:type="default" r:id="rId167"/>
      <w:footerReference w:type="even" r:id="rId168"/>
      <w:footerReference w:type="default" r:id="rId169"/>
      <w:headerReference w:type="first" r:id="rId170"/>
      <w:footerReference w:type="firs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5220C" w14:textId="77777777" w:rsidR="001A24C2" w:rsidRDefault="001A24C2" w:rsidP="00067E62">
      <w:pPr>
        <w:spacing w:after="0" w:line="240" w:lineRule="auto"/>
      </w:pPr>
      <w:r>
        <w:separator/>
      </w:r>
    </w:p>
  </w:endnote>
  <w:endnote w:type="continuationSeparator" w:id="0">
    <w:p w14:paraId="2FE88D05" w14:textId="77777777" w:rsidR="001A24C2" w:rsidRDefault="001A24C2"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445A1" w14:textId="77777777" w:rsidR="001A24C2" w:rsidRDefault="001A24C2" w:rsidP="00067E62">
      <w:pPr>
        <w:spacing w:after="0" w:line="240" w:lineRule="auto"/>
      </w:pPr>
      <w:r>
        <w:separator/>
      </w:r>
    </w:p>
  </w:footnote>
  <w:footnote w:type="continuationSeparator" w:id="0">
    <w:p w14:paraId="40C5F42D" w14:textId="77777777" w:rsidR="001A24C2" w:rsidRDefault="001A24C2"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16"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26"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7"/>
  </w:num>
  <w:num w:numId="2" w16cid:durableId="286739168">
    <w:abstractNumId w:val="17"/>
  </w:num>
  <w:num w:numId="3" w16cid:durableId="1664620499">
    <w:abstractNumId w:val="6"/>
  </w:num>
  <w:num w:numId="4" w16cid:durableId="509412094">
    <w:abstractNumId w:val="1"/>
  </w:num>
  <w:num w:numId="5" w16cid:durableId="1842812974">
    <w:abstractNumId w:val="10"/>
  </w:num>
  <w:num w:numId="6" w16cid:durableId="1978292726">
    <w:abstractNumId w:val="8"/>
  </w:num>
  <w:num w:numId="7" w16cid:durableId="2016688237">
    <w:abstractNumId w:val="18"/>
  </w:num>
  <w:num w:numId="8" w16cid:durableId="653340451">
    <w:abstractNumId w:val="9"/>
  </w:num>
  <w:num w:numId="9" w16cid:durableId="603735593">
    <w:abstractNumId w:val="20"/>
  </w:num>
  <w:num w:numId="10" w16cid:durableId="1288008032">
    <w:abstractNumId w:val="23"/>
  </w:num>
  <w:num w:numId="11" w16cid:durableId="1317761410">
    <w:abstractNumId w:val="11"/>
  </w:num>
  <w:num w:numId="12" w16cid:durableId="1036470745">
    <w:abstractNumId w:val="19"/>
  </w:num>
  <w:num w:numId="13" w16cid:durableId="1189298480">
    <w:abstractNumId w:val="22"/>
  </w:num>
  <w:num w:numId="14" w16cid:durableId="790783116">
    <w:abstractNumId w:val="16"/>
  </w:num>
  <w:num w:numId="15" w16cid:durableId="1157191793">
    <w:abstractNumId w:val="0"/>
  </w:num>
  <w:num w:numId="16" w16cid:durableId="1303195467">
    <w:abstractNumId w:val="21"/>
  </w:num>
  <w:num w:numId="17" w16cid:durableId="2028288281">
    <w:abstractNumId w:val="2"/>
  </w:num>
  <w:num w:numId="18" w16cid:durableId="277641046">
    <w:abstractNumId w:val="4"/>
  </w:num>
  <w:num w:numId="19" w16cid:durableId="205994527">
    <w:abstractNumId w:val="13"/>
  </w:num>
  <w:num w:numId="20" w16cid:durableId="1945726960">
    <w:abstractNumId w:val="24"/>
  </w:num>
  <w:num w:numId="21" w16cid:durableId="1551921267">
    <w:abstractNumId w:val="5"/>
  </w:num>
  <w:num w:numId="22" w16cid:durableId="2099054791">
    <w:abstractNumId w:val="3"/>
  </w:num>
  <w:num w:numId="23" w16cid:durableId="223377487">
    <w:abstractNumId w:val="14"/>
  </w:num>
  <w:num w:numId="24" w16cid:durableId="1444762323">
    <w:abstractNumId w:val="12"/>
  </w:num>
  <w:num w:numId="25" w16cid:durableId="1327316614">
    <w:abstractNumId w:val="25"/>
  </w:num>
  <w:num w:numId="26" w16cid:durableId="1448967572">
    <w:abstractNumId w:val="26"/>
  </w:num>
  <w:num w:numId="27" w16cid:durableId="183972745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41BE"/>
    <w:rsid w:val="00027A30"/>
    <w:rsid w:val="00027F56"/>
    <w:rsid w:val="00031E73"/>
    <w:rsid w:val="0003528F"/>
    <w:rsid w:val="00041AC5"/>
    <w:rsid w:val="00044FB3"/>
    <w:rsid w:val="000464C1"/>
    <w:rsid w:val="00046510"/>
    <w:rsid w:val="00047064"/>
    <w:rsid w:val="000476C6"/>
    <w:rsid w:val="00055CBC"/>
    <w:rsid w:val="000569C8"/>
    <w:rsid w:val="00057318"/>
    <w:rsid w:val="0006127F"/>
    <w:rsid w:val="00062BB7"/>
    <w:rsid w:val="00066463"/>
    <w:rsid w:val="00066B91"/>
    <w:rsid w:val="00067E62"/>
    <w:rsid w:val="000729DE"/>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7447"/>
    <w:rsid w:val="000C12E8"/>
    <w:rsid w:val="000C35CB"/>
    <w:rsid w:val="000C40BC"/>
    <w:rsid w:val="000C54D3"/>
    <w:rsid w:val="000C7EC6"/>
    <w:rsid w:val="000D220D"/>
    <w:rsid w:val="000D7025"/>
    <w:rsid w:val="000E1066"/>
    <w:rsid w:val="000E5F10"/>
    <w:rsid w:val="000E6005"/>
    <w:rsid w:val="000F04BA"/>
    <w:rsid w:val="000F1490"/>
    <w:rsid w:val="000F4A89"/>
    <w:rsid w:val="000F655C"/>
    <w:rsid w:val="0010730A"/>
    <w:rsid w:val="001078BB"/>
    <w:rsid w:val="00111010"/>
    <w:rsid w:val="00111408"/>
    <w:rsid w:val="00114EA7"/>
    <w:rsid w:val="0011756E"/>
    <w:rsid w:val="0012117D"/>
    <w:rsid w:val="00121961"/>
    <w:rsid w:val="00125CAB"/>
    <w:rsid w:val="001266A5"/>
    <w:rsid w:val="00137313"/>
    <w:rsid w:val="00140C3C"/>
    <w:rsid w:val="00147789"/>
    <w:rsid w:val="00151573"/>
    <w:rsid w:val="001537FC"/>
    <w:rsid w:val="00153EA8"/>
    <w:rsid w:val="00155465"/>
    <w:rsid w:val="00166FCF"/>
    <w:rsid w:val="00172F42"/>
    <w:rsid w:val="001733CC"/>
    <w:rsid w:val="00175BB2"/>
    <w:rsid w:val="0018029C"/>
    <w:rsid w:val="00180DB6"/>
    <w:rsid w:val="001828B1"/>
    <w:rsid w:val="001841A0"/>
    <w:rsid w:val="001925D4"/>
    <w:rsid w:val="001A092C"/>
    <w:rsid w:val="001A24C2"/>
    <w:rsid w:val="001A47CA"/>
    <w:rsid w:val="001A5550"/>
    <w:rsid w:val="001B426F"/>
    <w:rsid w:val="001B4D3E"/>
    <w:rsid w:val="001B743B"/>
    <w:rsid w:val="001B747E"/>
    <w:rsid w:val="001C219E"/>
    <w:rsid w:val="001C42EC"/>
    <w:rsid w:val="001C5C5E"/>
    <w:rsid w:val="001C6FCD"/>
    <w:rsid w:val="001C7DB2"/>
    <w:rsid w:val="001D268A"/>
    <w:rsid w:val="001D68B2"/>
    <w:rsid w:val="001E0CC9"/>
    <w:rsid w:val="001E69BC"/>
    <w:rsid w:val="001F591A"/>
    <w:rsid w:val="001F683D"/>
    <w:rsid w:val="001F7F11"/>
    <w:rsid w:val="00203FF3"/>
    <w:rsid w:val="00210558"/>
    <w:rsid w:val="00213C6B"/>
    <w:rsid w:val="002157C9"/>
    <w:rsid w:val="00220AF3"/>
    <w:rsid w:val="002219AB"/>
    <w:rsid w:val="002245BC"/>
    <w:rsid w:val="0023012F"/>
    <w:rsid w:val="00234614"/>
    <w:rsid w:val="002400D4"/>
    <w:rsid w:val="002412BF"/>
    <w:rsid w:val="00244624"/>
    <w:rsid w:val="00245532"/>
    <w:rsid w:val="00245F74"/>
    <w:rsid w:val="00250A40"/>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3A01"/>
    <w:rsid w:val="00295193"/>
    <w:rsid w:val="002A5996"/>
    <w:rsid w:val="002B1CB7"/>
    <w:rsid w:val="002B5083"/>
    <w:rsid w:val="002B7C01"/>
    <w:rsid w:val="002B7D2C"/>
    <w:rsid w:val="002C0957"/>
    <w:rsid w:val="002C28D0"/>
    <w:rsid w:val="002C3F46"/>
    <w:rsid w:val="002C57B8"/>
    <w:rsid w:val="002C7792"/>
    <w:rsid w:val="002D1197"/>
    <w:rsid w:val="002D1250"/>
    <w:rsid w:val="002D13AE"/>
    <w:rsid w:val="002E3ACB"/>
    <w:rsid w:val="002E7907"/>
    <w:rsid w:val="002F77A5"/>
    <w:rsid w:val="0030043E"/>
    <w:rsid w:val="00304D48"/>
    <w:rsid w:val="00305705"/>
    <w:rsid w:val="00310BFA"/>
    <w:rsid w:val="003130A5"/>
    <w:rsid w:val="0031329E"/>
    <w:rsid w:val="00315505"/>
    <w:rsid w:val="00315E7B"/>
    <w:rsid w:val="0032133B"/>
    <w:rsid w:val="003239CF"/>
    <w:rsid w:val="0032557A"/>
    <w:rsid w:val="00325811"/>
    <w:rsid w:val="00327644"/>
    <w:rsid w:val="003279CE"/>
    <w:rsid w:val="00330B3E"/>
    <w:rsid w:val="00331465"/>
    <w:rsid w:val="003317AF"/>
    <w:rsid w:val="00331DE8"/>
    <w:rsid w:val="00334200"/>
    <w:rsid w:val="00335074"/>
    <w:rsid w:val="00342AD9"/>
    <w:rsid w:val="003437D3"/>
    <w:rsid w:val="0034498D"/>
    <w:rsid w:val="00345EE8"/>
    <w:rsid w:val="0034662D"/>
    <w:rsid w:val="003507FB"/>
    <w:rsid w:val="00351E0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14F6"/>
    <w:rsid w:val="003A2240"/>
    <w:rsid w:val="003A32C9"/>
    <w:rsid w:val="003A3B18"/>
    <w:rsid w:val="003B08FA"/>
    <w:rsid w:val="003C105D"/>
    <w:rsid w:val="003C27D7"/>
    <w:rsid w:val="003C2B29"/>
    <w:rsid w:val="003C4ADD"/>
    <w:rsid w:val="003C5AE9"/>
    <w:rsid w:val="003D2305"/>
    <w:rsid w:val="003D4A03"/>
    <w:rsid w:val="003E0331"/>
    <w:rsid w:val="003E25AF"/>
    <w:rsid w:val="003E3228"/>
    <w:rsid w:val="003E61A1"/>
    <w:rsid w:val="003F54B9"/>
    <w:rsid w:val="003F59BC"/>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3615"/>
    <w:rsid w:val="00465193"/>
    <w:rsid w:val="00465324"/>
    <w:rsid w:val="0047013D"/>
    <w:rsid w:val="00480F6C"/>
    <w:rsid w:val="004824E6"/>
    <w:rsid w:val="00483C26"/>
    <w:rsid w:val="00484412"/>
    <w:rsid w:val="00492F4F"/>
    <w:rsid w:val="00495855"/>
    <w:rsid w:val="00496EE1"/>
    <w:rsid w:val="0049736E"/>
    <w:rsid w:val="004A0374"/>
    <w:rsid w:val="004A5EDC"/>
    <w:rsid w:val="004A7D13"/>
    <w:rsid w:val="004B3159"/>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6279"/>
    <w:rsid w:val="00506645"/>
    <w:rsid w:val="00511D59"/>
    <w:rsid w:val="00513FFE"/>
    <w:rsid w:val="005160DB"/>
    <w:rsid w:val="00522460"/>
    <w:rsid w:val="00525B34"/>
    <w:rsid w:val="0053321D"/>
    <w:rsid w:val="005339DD"/>
    <w:rsid w:val="005370B5"/>
    <w:rsid w:val="00537538"/>
    <w:rsid w:val="00550B9E"/>
    <w:rsid w:val="00556853"/>
    <w:rsid w:val="00557427"/>
    <w:rsid w:val="00563351"/>
    <w:rsid w:val="00564C5A"/>
    <w:rsid w:val="005664F4"/>
    <w:rsid w:val="005718C2"/>
    <w:rsid w:val="005719A0"/>
    <w:rsid w:val="0058037E"/>
    <w:rsid w:val="00582899"/>
    <w:rsid w:val="00585996"/>
    <w:rsid w:val="005865D6"/>
    <w:rsid w:val="00590F61"/>
    <w:rsid w:val="00591CAB"/>
    <w:rsid w:val="00592853"/>
    <w:rsid w:val="005A023A"/>
    <w:rsid w:val="005A5C76"/>
    <w:rsid w:val="005B20F3"/>
    <w:rsid w:val="005B577C"/>
    <w:rsid w:val="005C0089"/>
    <w:rsid w:val="005C0688"/>
    <w:rsid w:val="005C2D9F"/>
    <w:rsid w:val="005C372F"/>
    <w:rsid w:val="005D1787"/>
    <w:rsid w:val="005D454A"/>
    <w:rsid w:val="005D6CA7"/>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ADB"/>
    <w:rsid w:val="00613685"/>
    <w:rsid w:val="00613692"/>
    <w:rsid w:val="00613A78"/>
    <w:rsid w:val="00614F1B"/>
    <w:rsid w:val="00616266"/>
    <w:rsid w:val="00622372"/>
    <w:rsid w:val="006249B0"/>
    <w:rsid w:val="00624F72"/>
    <w:rsid w:val="00626391"/>
    <w:rsid w:val="00627823"/>
    <w:rsid w:val="00634F2E"/>
    <w:rsid w:val="00635B0B"/>
    <w:rsid w:val="00643400"/>
    <w:rsid w:val="006500A5"/>
    <w:rsid w:val="00650D1A"/>
    <w:rsid w:val="006635BC"/>
    <w:rsid w:val="00663E9D"/>
    <w:rsid w:val="0068027E"/>
    <w:rsid w:val="00681EB3"/>
    <w:rsid w:val="00683441"/>
    <w:rsid w:val="00684874"/>
    <w:rsid w:val="006862F5"/>
    <w:rsid w:val="006920D7"/>
    <w:rsid w:val="006923C6"/>
    <w:rsid w:val="00697721"/>
    <w:rsid w:val="006A03B8"/>
    <w:rsid w:val="006A0B64"/>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6D7C"/>
    <w:rsid w:val="00705368"/>
    <w:rsid w:val="00706CFC"/>
    <w:rsid w:val="00715B90"/>
    <w:rsid w:val="0071626A"/>
    <w:rsid w:val="0071632E"/>
    <w:rsid w:val="00717522"/>
    <w:rsid w:val="00722825"/>
    <w:rsid w:val="007229BF"/>
    <w:rsid w:val="00723936"/>
    <w:rsid w:val="00724FB4"/>
    <w:rsid w:val="00726EE1"/>
    <w:rsid w:val="00736375"/>
    <w:rsid w:val="0073670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96D6D"/>
    <w:rsid w:val="007A367C"/>
    <w:rsid w:val="007A3B6F"/>
    <w:rsid w:val="007A664A"/>
    <w:rsid w:val="007B3060"/>
    <w:rsid w:val="007B4A6F"/>
    <w:rsid w:val="007B7ABF"/>
    <w:rsid w:val="007C4A60"/>
    <w:rsid w:val="007C5E50"/>
    <w:rsid w:val="007C6B8D"/>
    <w:rsid w:val="007D0124"/>
    <w:rsid w:val="007D0EFA"/>
    <w:rsid w:val="007D4642"/>
    <w:rsid w:val="007E0427"/>
    <w:rsid w:val="007E2304"/>
    <w:rsid w:val="007E3941"/>
    <w:rsid w:val="007E4CD7"/>
    <w:rsid w:val="007E5121"/>
    <w:rsid w:val="007E7368"/>
    <w:rsid w:val="007F1841"/>
    <w:rsid w:val="007F1866"/>
    <w:rsid w:val="007F27FD"/>
    <w:rsid w:val="008055A0"/>
    <w:rsid w:val="008071D2"/>
    <w:rsid w:val="00813DB0"/>
    <w:rsid w:val="0081698F"/>
    <w:rsid w:val="00816FA6"/>
    <w:rsid w:val="00841CE1"/>
    <w:rsid w:val="0084567A"/>
    <w:rsid w:val="00850B34"/>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D2D4A"/>
    <w:rsid w:val="008D39DD"/>
    <w:rsid w:val="008E2186"/>
    <w:rsid w:val="008E4E8B"/>
    <w:rsid w:val="008E58C1"/>
    <w:rsid w:val="008E64BE"/>
    <w:rsid w:val="008F0265"/>
    <w:rsid w:val="008F40EB"/>
    <w:rsid w:val="008F61B7"/>
    <w:rsid w:val="008F66D4"/>
    <w:rsid w:val="008F7A08"/>
    <w:rsid w:val="00900841"/>
    <w:rsid w:val="00900D39"/>
    <w:rsid w:val="00903C65"/>
    <w:rsid w:val="009100BA"/>
    <w:rsid w:val="00913535"/>
    <w:rsid w:val="0091417E"/>
    <w:rsid w:val="00914C62"/>
    <w:rsid w:val="009162AF"/>
    <w:rsid w:val="00925720"/>
    <w:rsid w:val="00931819"/>
    <w:rsid w:val="00932190"/>
    <w:rsid w:val="009342F1"/>
    <w:rsid w:val="00935688"/>
    <w:rsid w:val="00937420"/>
    <w:rsid w:val="00940754"/>
    <w:rsid w:val="0094081C"/>
    <w:rsid w:val="0094274E"/>
    <w:rsid w:val="00945859"/>
    <w:rsid w:val="00947A93"/>
    <w:rsid w:val="00957771"/>
    <w:rsid w:val="00963AFC"/>
    <w:rsid w:val="009642C2"/>
    <w:rsid w:val="009656AF"/>
    <w:rsid w:val="00965F67"/>
    <w:rsid w:val="00974394"/>
    <w:rsid w:val="00974A64"/>
    <w:rsid w:val="00977FEE"/>
    <w:rsid w:val="0098095C"/>
    <w:rsid w:val="00981470"/>
    <w:rsid w:val="00982466"/>
    <w:rsid w:val="009828FD"/>
    <w:rsid w:val="00984ACB"/>
    <w:rsid w:val="009851A9"/>
    <w:rsid w:val="00990340"/>
    <w:rsid w:val="0099709E"/>
    <w:rsid w:val="009A25B9"/>
    <w:rsid w:val="009A3C5E"/>
    <w:rsid w:val="009A5F97"/>
    <w:rsid w:val="009C3E50"/>
    <w:rsid w:val="009C6EF3"/>
    <w:rsid w:val="009C71AC"/>
    <w:rsid w:val="009C7454"/>
    <w:rsid w:val="009D0914"/>
    <w:rsid w:val="009D563A"/>
    <w:rsid w:val="009E2F6F"/>
    <w:rsid w:val="009F0495"/>
    <w:rsid w:val="009F0B98"/>
    <w:rsid w:val="009F3291"/>
    <w:rsid w:val="009F641C"/>
    <w:rsid w:val="009F6FF9"/>
    <w:rsid w:val="009F7196"/>
    <w:rsid w:val="00A02ACB"/>
    <w:rsid w:val="00A04B41"/>
    <w:rsid w:val="00A0665C"/>
    <w:rsid w:val="00A13A39"/>
    <w:rsid w:val="00A2486E"/>
    <w:rsid w:val="00A3031D"/>
    <w:rsid w:val="00A37923"/>
    <w:rsid w:val="00A50A9A"/>
    <w:rsid w:val="00A50F63"/>
    <w:rsid w:val="00A55A29"/>
    <w:rsid w:val="00A55E3D"/>
    <w:rsid w:val="00A56C5B"/>
    <w:rsid w:val="00A56DAC"/>
    <w:rsid w:val="00A60AE1"/>
    <w:rsid w:val="00A637D6"/>
    <w:rsid w:val="00A70D46"/>
    <w:rsid w:val="00A75403"/>
    <w:rsid w:val="00A86C4F"/>
    <w:rsid w:val="00A87780"/>
    <w:rsid w:val="00A96555"/>
    <w:rsid w:val="00AA141E"/>
    <w:rsid w:val="00AA238F"/>
    <w:rsid w:val="00AB0C86"/>
    <w:rsid w:val="00AB4F21"/>
    <w:rsid w:val="00AC1429"/>
    <w:rsid w:val="00AC1881"/>
    <w:rsid w:val="00AC18D5"/>
    <w:rsid w:val="00AC29A2"/>
    <w:rsid w:val="00AC2E85"/>
    <w:rsid w:val="00AC5670"/>
    <w:rsid w:val="00AD1594"/>
    <w:rsid w:val="00AD2209"/>
    <w:rsid w:val="00AD70DA"/>
    <w:rsid w:val="00AD7AF8"/>
    <w:rsid w:val="00AE07B4"/>
    <w:rsid w:val="00AE185D"/>
    <w:rsid w:val="00AE478A"/>
    <w:rsid w:val="00AE48DD"/>
    <w:rsid w:val="00AF31C6"/>
    <w:rsid w:val="00AF379A"/>
    <w:rsid w:val="00AF4107"/>
    <w:rsid w:val="00B00F5F"/>
    <w:rsid w:val="00B03B2F"/>
    <w:rsid w:val="00B06435"/>
    <w:rsid w:val="00B1120A"/>
    <w:rsid w:val="00B14327"/>
    <w:rsid w:val="00B153C0"/>
    <w:rsid w:val="00B15B6B"/>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5456"/>
    <w:rsid w:val="00B859AB"/>
    <w:rsid w:val="00B85FE6"/>
    <w:rsid w:val="00B866E6"/>
    <w:rsid w:val="00B96014"/>
    <w:rsid w:val="00B974B3"/>
    <w:rsid w:val="00BA2C33"/>
    <w:rsid w:val="00BA3B89"/>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D048F"/>
    <w:rsid w:val="00BD26DA"/>
    <w:rsid w:val="00BE10DF"/>
    <w:rsid w:val="00BE1391"/>
    <w:rsid w:val="00BE1E7B"/>
    <w:rsid w:val="00BE36AA"/>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30944"/>
    <w:rsid w:val="00C36DB4"/>
    <w:rsid w:val="00C51A6E"/>
    <w:rsid w:val="00C51DD7"/>
    <w:rsid w:val="00C55B79"/>
    <w:rsid w:val="00C625CA"/>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3318"/>
    <w:rsid w:val="00D56888"/>
    <w:rsid w:val="00D56F6A"/>
    <w:rsid w:val="00D60C98"/>
    <w:rsid w:val="00D61446"/>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1E"/>
    <w:rsid w:val="00DD78FD"/>
    <w:rsid w:val="00DE1B99"/>
    <w:rsid w:val="00DE224B"/>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7C77"/>
    <w:rsid w:val="00E41384"/>
    <w:rsid w:val="00E420A0"/>
    <w:rsid w:val="00E52D88"/>
    <w:rsid w:val="00E55E02"/>
    <w:rsid w:val="00E613F9"/>
    <w:rsid w:val="00E743C1"/>
    <w:rsid w:val="00E7471F"/>
    <w:rsid w:val="00E80036"/>
    <w:rsid w:val="00E813CC"/>
    <w:rsid w:val="00E81E47"/>
    <w:rsid w:val="00E846F9"/>
    <w:rsid w:val="00E84FA2"/>
    <w:rsid w:val="00E877DF"/>
    <w:rsid w:val="00E87861"/>
    <w:rsid w:val="00E87AF4"/>
    <w:rsid w:val="00E90ACE"/>
    <w:rsid w:val="00E9108F"/>
    <w:rsid w:val="00E9465D"/>
    <w:rsid w:val="00E9711F"/>
    <w:rsid w:val="00E971AB"/>
    <w:rsid w:val="00EA1528"/>
    <w:rsid w:val="00EA32EC"/>
    <w:rsid w:val="00EB16C3"/>
    <w:rsid w:val="00EB20CE"/>
    <w:rsid w:val="00EB2B6C"/>
    <w:rsid w:val="00EB4AD8"/>
    <w:rsid w:val="00EC4171"/>
    <w:rsid w:val="00EC6082"/>
    <w:rsid w:val="00EC67A6"/>
    <w:rsid w:val="00EC7EBC"/>
    <w:rsid w:val="00ED3D25"/>
    <w:rsid w:val="00ED42BE"/>
    <w:rsid w:val="00ED7BB3"/>
    <w:rsid w:val="00EE24B4"/>
    <w:rsid w:val="00EE602E"/>
    <w:rsid w:val="00EE6EC3"/>
    <w:rsid w:val="00EF2F90"/>
    <w:rsid w:val="00EF440A"/>
    <w:rsid w:val="00EF566E"/>
    <w:rsid w:val="00F0066F"/>
    <w:rsid w:val="00F052DF"/>
    <w:rsid w:val="00F05CE2"/>
    <w:rsid w:val="00F066EC"/>
    <w:rsid w:val="00F11CA9"/>
    <w:rsid w:val="00F14CF4"/>
    <w:rsid w:val="00F15666"/>
    <w:rsid w:val="00F16051"/>
    <w:rsid w:val="00F20B9D"/>
    <w:rsid w:val="00F2470E"/>
    <w:rsid w:val="00F27B3E"/>
    <w:rsid w:val="00F30D99"/>
    <w:rsid w:val="00F314D3"/>
    <w:rsid w:val="00F4642B"/>
    <w:rsid w:val="00F5141D"/>
    <w:rsid w:val="00F53033"/>
    <w:rsid w:val="00F541A4"/>
    <w:rsid w:val="00F554BB"/>
    <w:rsid w:val="00F5762C"/>
    <w:rsid w:val="00F57BF9"/>
    <w:rsid w:val="00F63C62"/>
    <w:rsid w:val="00F64060"/>
    <w:rsid w:val="00F8192C"/>
    <w:rsid w:val="00F8395D"/>
    <w:rsid w:val="00F86A57"/>
    <w:rsid w:val="00F86CD1"/>
    <w:rsid w:val="00F8753E"/>
    <w:rsid w:val="00F93906"/>
    <w:rsid w:val="00FB0A20"/>
    <w:rsid w:val="00FB23F9"/>
    <w:rsid w:val="00FB7FDC"/>
    <w:rsid w:val="00FC0B7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jpeg"/><Relationship Id="rId170" Type="http://schemas.openxmlformats.org/officeDocument/2006/relationships/header" Target="header3.xml"/><Relationship Id="rId107" Type="http://schemas.openxmlformats.org/officeDocument/2006/relationships/image" Target="media/image97.PNG"/><Relationship Id="rId11" Type="http://schemas.openxmlformats.org/officeDocument/2006/relationships/hyperlink" Target="file:///E:\My\Drive\CQRS\My-CQRS.docx" TargetMode="Externa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50.jpe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jpeg"/><Relationship Id="rId171" Type="http://schemas.openxmlformats.org/officeDocument/2006/relationships/footer" Target="footer3.xml"/><Relationship Id="rId12" Type="http://schemas.openxmlformats.org/officeDocument/2006/relationships/image" Target="media/image2.jfif"/><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jpe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jpe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157" Type="http://schemas.openxmlformats.org/officeDocument/2006/relationships/image" Target="media/image147.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oter" Target="footer1.xml"/><Relationship Id="rId8" Type="http://schemas.openxmlformats.org/officeDocument/2006/relationships/hyperlink" Target="file:///E:\My\Drive\CQRS\My-CQR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jpeg"/><Relationship Id="rId20" Type="http://schemas.openxmlformats.org/officeDocument/2006/relationships/image" Target="media/image10.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yperlink" Target="file:///E:\My\Drive\CQRS\My-CQRS.docx" TargetMode="Externa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PNG"/><Relationship Id="rId164" Type="http://schemas.openxmlformats.org/officeDocument/2006/relationships/image" Target="media/image154.jpeg"/><Relationship Id="rId16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file:///E:\My\Drive\CQRS\My-CQRS.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jpe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image" Target="media/image155.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jpeg"/><Relationship Id="rId16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18950</TotalTime>
  <Pages>126</Pages>
  <Words>4374</Words>
  <Characters>24933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789</cp:revision>
  <cp:lastPrinted>2023-05-29T15:00:00Z</cp:lastPrinted>
  <dcterms:created xsi:type="dcterms:W3CDTF">2023-05-28T10:57:00Z</dcterms:created>
  <dcterms:modified xsi:type="dcterms:W3CDTF">2023-08-05T09:35:00Z</dcterms:modified>
</cp:coreProperties>
</file>